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HAnsi"/>
          <w:color w:val="5B9BD5" w:themeColor="accent1"/>
        </w:rPr>
        <w:id w:val="123657110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5D29C644" w14:textId="359080EF" w:rsidR="00CC5726" w:rsidRDefault="00CC5726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37404DF7" wp14:editId="38FBD8E5">
                <wp:extent cx="1417320" cy="750898"/>
                <wp:effectExtent l="0" t="0" r="0" b="0"/>
                <wp:docPr id="143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1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E0C8DAABF7D146D482FB86E715B3281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14:paraId="26A80A27" w14:textId="4FA7A9CE" w:rsidR="00CC5726" w:rsidRDefault="00CC572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72"/>
                  <w:szCs w:val="72"/>
                </w:rPr>
                <w:t>cubism</w:t>
              </w:r>
            </w:p>
          </w:sdtContent>
        </w:sdt>
        <w:sdt>
          <w:sdtPr>
            <w:rPr>
              <w:rFonts w:cstheme="minorHAnsi"/>
              <w:color w:val="5B9BD5" w:themeColor="accent1"/>
              <w:sz w:val="28"/>
              <w:szCs w:val="28"/>
            </w:rPr>
            <w:alias w:val="Subtitle"/>
            <w:tag w:val=""/>
            <w:id w:val="328029620"/>
            <w:placeholder>
              <w:docPart w:val="1037777DBBB140868CEB8600585D398C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179A3FC7" w14:textId="269C99BC" w:rsidR="00CC5726" w:rsidRPr="00861965" w:rsidRDefault="00AC5A65">
              <w:pPr>
                <w:pStyle w:val="NoSpacing"/>
                <w:jc w:val="center"/>
                <w:rPr>
                  <w:rFonts w:cstheme="minorHAnsi"/>
                  <w:color w:val="5B9BD5" w:themeColor="accent1"/>
                  <w:sz w:val="28"/>
                  <w:szCs w:val="28"/>
                </w:rPr>
              </w:pPr>
              <w:r w:rsidRPr="00861965">
                <w:rPr>
                  <w:rFonts w:cstheme="minorHAnsi"/>
                  <w:color w:val="5B9BD5" w:themeColor="accent1"/>
                  <w:sz w:val="28"/>
                  <w:szCs w:val="28"/>
                </w:rPr>
                <w:t>OLLI Sketchy Abstractions Class 7</w:t>
              </w:r>
            </w:p>
          </w:sdtContent>
        </w:sdt>
        <w:p w14:paraId="138D8552" w14:textId="75FF37B2" w:rsidR="00CC5726" w:rsidRDefault="004500A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A7121AC" wp14:editId="1A60B6D5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780415</wp:posOffset>
                    </wp:positionV>
                    <wp:extent cx="2976880" cy="3906129"/>
                    <wp:effectExtent l="0" t="0" r="13970" b="18415"/>
                    <wp:wrapNone/>
                    <wp:docPr id="106718780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6880" cy="390612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55FFAB1" w14:textId="4205F9FE" w:rsidR="00D07F16" w:rsidRDefault="004500A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84E70C0" wp14:editId="1B754824">
                                      <wp:extent cx="2743200" cy="3858949"/>
                                      <wp:effectExtent l="0" t="0" r="0" b="8255"/>
                                      <wp:docPr id="353211757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44416" cy="386065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A7121A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0;margin-top:61.45pt;width:234.4pt;height:307.5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3JmOQIAAH0EAAAOAAAAZHJzL2Uyb0RvYy54bWysVN9v2jAQfp+0/8Hy+whQSiEiVIyKaRJq&#10;K9Gqz8axSTTH59mGhP31OzvhR7s9TXtxzr7z57vvvsvsvqkUOQjrStAZHfT6lAjNIS/1LqOvL6sv&#10;E0qcZzpnCrTI6FE4ej///GlWm1QMoQCVC0sQRLu0NhktvDdpkjheiIq5Hhih0SnBVszj1u6S3LIa&#10;0SuVDPv9cVKDzY0FLpzD04fWSecRX0rB/ZOUTniiMoq5+bjauG7DmsxnLN1ZZoqSd2mwf8iiYqXG&#10;R89QD8wzsrflH1BVyS04kL7HoUpAypKLWANWM+h/qGZTMCNiLUiOM2ea3P+D5Y+HjXm2xDdfocEG&#10;BkJq41KHh6GeRtoqfDFTgn6k8HimTTSecDwcTu/Gkwm6OPpupv3xYDgNOMnlurHOfxNQkWBk1GJf&#10;Il3ssHa+DT2FhNccqDJflUrFTdCCWCpLDgy7qHxMEsHfRSlN6oyOb277EfidL0Cf728V4z+69K6i&#10;EE9pzPlSfLB8s206RraQH5EoC62GnOGrEnHXzPlnZlE0SAAOgn/CRSrAZKCzKCnA/vrbeYjHXqKX&#10;khpFmFH3c8+soER919jl6WA0CqqNm9Ht3RA39tqzvfbofbUEZGiAI2d4NEO8VydTWqjecF4W4VV0&#10;Mc3x7Yz6k7n07WjgvHGxWMQg1Klhfq03hgfo0JHA50vzxqzp+ulRCo9wkitLP7S1jQ03NSz2HmQZ&#10;ex4IblnteEeNR9V08xiG6Hofoy5/jflvAAAA//8DAFBLAwQUAAYACAAAACEAoJ1+k9sAAAAIAQAA&#10;DwAAAGRycy9kb3ducmV2LnhtbEyPwU7DMAyG70i8Q2QkbiyloJF1TSdAgwsnBto5a7wkokmqJOvK&#10;22NOcLR/6/f3tZvZD2zClF0MEm4XFTAMfdQuGAmfHy83AlguKmg1xIASvjHDpru8aFWj4zm847Qr&#10;hlFJyI2SYEsZG85zb9GrvIgjBsqOMXlVaEyG66TOVO4HXlfVknvlAn2wasRni/3X7uQlbJ/MyvRC&#10;JbsV2rlp3h/fzKuU11fz4xpYwbn8HcMvPqFDR0yHeAo6s0ECiRTa1vUKGMX3S0EmBwkPd6IC3rX8&#10;v0D3AwAA//8DAFBLAQItABQABgAIAAAAIQC2gziS/gAAAOEBAAATAAAAAAAAAAAAAAAAAAAAAABb&#10;Q29udGVudF9UeXBlc10ueG1sUEsBAi0AFAAGAAgAAAAhADj9If/WAAAAlAEAAAsAAAAAAAAAAAAA&#10;AAAALwEAAF9yZWxzLy5yZWxzUEsBAi0AFAAGAAgAAAAhAJ5XcmY5AgAAfQQAAA4AAAAAAAAAAAAA&#10;AAAALgIAAGRycy9lMm9Eb2MueG1sUEsBAi0AFAAGAAgAAAAhAKCdfpPbAAAACAEAAA8AAAAAAAAA&#10;AAAAAAAAkwQAAGRycy9kb3ducmV2LnhtbFBLBQYAAAAABAAEAPMAAACbBQAAAAA=&#10;" fillcolor="white [3201]" strokeweight=".5pt">
                    <v:textbox>
                      <w:txbxContent>
                        <w:p w14:paraId="255FFAB1" w14:textId="4205F9FE" w:rsidR="00D07F16" w:rsidRDefault="004500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4E70C0" wp14:editId="1B754824">
                                <wp:extent cx="2743200" cy="3858949"/>
                                <wp:effectExtent l="0" t="0" r="0" b="8255"/>
                                <wp:docPr id="353211757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44416" cy="38606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CC5726"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0BC8CB4" wp14:editId="2AC13575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8549640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2A387C5B" w14:textId="046BB831" w:rsidR="00CC5726" w:rsidRDefault="00021C96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 w:rsidRPr="00021C96">
                                      <w:t>Georges Braque, 1911-12, Man with a Guitar</w:t>
                                    </w:r>
                                  </w:p>
                                </w:sdtContent>
                              </w:sdt>
                              <w:p w14:paraId="54078839" w14:textId="131624C9" w:rsidR="00CC5726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5A4CE0">
                                      <w:rPr>
                                        <w:caps/>
                                        <w:color w:val="5B9BD5" w:themeColor="accent1"/>
                                      </w:rPr>
                                      <w:t>Public domain in the usa</w:t>
                                    </w:r>
                                  </w:sdtContent>
                                </w:sdt>
                              </w:p>
                              <w:p w14:paraId="4001D264" w14:textId="075D15F7" w:rsidR="00CC5726" w:rsidRDefault="00000000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5A4CE0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0BC8CB4" id="Text Box 146" o:spid="_x0000_s1027" type="#_x0000_t202" style="position:absolute;left:0;text-align:left;margin-left:0;margin-top:0;width:516pt;height:43.9pt;z-index:251663360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MBlXwIAADQFAAAOAAAAZHJzL2Uyb0RvYy54bWysVN9P2zAQfp+0/8Hy+0iBFVBEijoQ0yQE&#10;iDLx7Do2jWb7vLPbpPvrd3aSFnV7YdqLc/F99/s7X1511rCNwtCAq/jx0YQz5STUjXut+Pfn208X&#10;nIUoXC0MOFXxrQr8avbxw2XrS3UCKzC1QkZOXChbX/FVjL4siiBXyopwBF45UmpAKyL94mtRo2jJ&#10;uzXFyWRyVrSAtUeQKgS6vemVfJb9a61kfNA6qMhMxSm3mE/M5zKdxexSlK8o/KqRQxriH7KwonEU&#10;dOfqRkTB1tj84co2EiGAjkcSbAFaN1LlGqia48lBNYuV8CrXQs0Jftem8P/cyvvNwj8ii90X6GiA&#10;qSGtD2Wgy1RPp9GmL2XKSE8t3O7aprrIJF2eTaenNAvOJOmm0/Pzi8/JTbG39hjiVwWWJaHiSGPJ&#10;3RKbuxB76AhJwRzcNsbk0RjHWopwOp1kg52GnBuXsCoPeXCzzzxLcWtUwhj3pDRr6lxAusj0UtcG&#10;2UYQMYSUysVce/ZL6ITSlMR7DAf8Pqv3GPd1jJHBxZ2xbRxgrv4g7frHmLLu8dTzN3UnMXbLjgp/&#10;M9gl1FuaN0K/CsHL24aGcidCfBRI3Kc50j7HBzq0AWo+DBJnK8Bff7tPeKIkaTlraZcqHn6uBSrO&#10;zDdHZE2LNwo4CstRcGt7DTSFY3opvMwiGWA0o6gR7Aut+TxFIZVwkmJVfDmK17HfaHompJrPM4jW&#10;y4t45xZeJtdpKIliz92LQD/wMBKD72HcMlEe0LHHZr74+ToSKTNXU1/7Lg79ptXMbB+ekbT7b/8z&#10;av/YzX4DAAD//wMAUEsDBBQABgAIAAAAIQDomEK02gAAAAUBAAAPAAAAZHJzL2Rvd25yZXYueG1s&#10;TI5BS8NAEIXvgv9hGcGb3TVKDTGbIqKCJzGV0t6m2TEJyc6G7LZN/r1bL3oZeLzHN1++mmwvjjT6&#10;1rGG24UCQVw503Kt4Wv9epOC8AHZYO+YNMzkYVVcXuSYGXfiTzqWoRYRwj5DDU0IQyalrxqy6Bdu&#10;II7dtxsthhjHWpoRTxFue5kotZQWW44fGhzouaGqKw9Wg5rfdsuunN8pefm433TTlnG91fr6anp6&#10;BBFoCn9jOOtHdSii094d2HjRR0bc/d5zp+6SmPca0ocUZJHL//bFDwAAAP//AwBQSwECLQAUAAYA&#10;CAAAACEAtoM4kv4AAADhAQAAEwAAAAAAAAAAAAAAAAAAAAAAW0NvbnRlbnRfVHlwZXNdLnhtbFBL&#10;AQItABQABgAIAAAAIQA4/SH/1gAAAJQBAAALAAAAAAAAAAAAAAAAAC8BAABfcmVscy8ucmVsc1BL&#10;AQItABQABgAIAAAAIQDxTMBlXwIAADQFAAAOAAAAAAAAAAAAAAAAAC4CAABkcnMvZTJvRG9jLnht&#10;bFBLAQItABQABgAIAAAAIQDomEK02gAAAAUBAAAPAAAAAAAAAAAAAAAAALkEAABkcnMvZG93bnJl&#10;di54bWxQSwUGAAAAAAQABADzAAAAwAUAAAAA&#10;" filled="f" stroked="f" strokeweight=".5pt">
                    <v:textbox style="mso-fit-shape-to-text:t" inset="0,0,0,0">
                      <w:txbxContent>
                        <w:sdt>
                          <w:sdt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2A387C5B" w14:textId="046BB831" w:rsidR="00CC5726" w:rsidRDefault="00021C96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 w:rsidRPr="00021C96">
                                <w:t>Georges Braque, 1911-12, Man with a Guitar</w:t>
                              </w:r>
                            </w:p>
                          </w:sdtContent>
                        </w:sdt>
                        <w:p w14:paraId="54078839" w14:textId="131624C9" w:rsidR="00CC5726" w:rsidRDefault="00000000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5A4CE0">
                                <w:rPr>
                                  <w:caps/>
                                  <w:color w:val="5B9BD5" w:themeColor="accent1"/>
                                </w:rPr>
                                <w:t>Public domain in the usa</w:t>
                              </w:r>
                            </w:sdtContent>
                          </w:sdt>
                        </w:p>
                        <w:p w14:paraId="4001D264" w14:textId="075D15F7" w:rsidR="00CC5726" w:rsidRDefault="00000000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5A4CE0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CC5726">
            <w:rPr>
              <w:noProof/>
              <w:color w:val="5B9BD5" w:themeColor="accent1"/>
            </w:rPr>
            <w:drawing>
              <wp:inline distT="0" distB="0" distL="0" distR="0" wp14:anchorId="4B4E32BD" wp14:editId="11FD4E56">
                <wp:extent cx="758952" cy="478932"/>
                <wp:effectExtent l="0" t="0" r="3175" b="0"/>
                <wp:docPr id="144" name="Picture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3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E7499AF" w14:textId="6488FA82" w:rsidR="00CC5726" w:rsidRDefault="00CC5726">
          <w:pPr>
            <w:rPr>
              <w:rFonts w:asciiTheme="majorHAnsi" w:eastAsiaTheme="majorEastAsia" w:hAnsiTheme="majorHAnsi" w:cstheme="majorBidi"/>
              <w:color w:val="1F4E79" w:themeColor="accent1" w:themeShade="80"/>
              <w:sz w:val="32"/>
              <w:szCs w:val="32"/>
            </w:rPr>
          </w:pPr>
          <w:r>
            <w:br w:type="page"/>
          </w:r>
        </w:p>
      </w:sdtContent>
    </w:sdt>
    <w:p w14:paraId="6B04A04F" w14:textId="188A7CB4" w:rsidR="00A9204E" w:rsidRDefault="006125B6" w:rsidP="006125B6">
      <w:pPr>
        <w:pStyle w:val="Heading1"/>
      </w:pPr>
      <w:r>
        <w:lastRenderedPageBreak/>
        <w:t xml:space="preserve">OLLI Sketchy Abstractions Class </w:t>
      </w:r>
      <w:r w:rsidR="00CA0E8B">
        <w:t>7</w:t>
      </w:r>
      <w:r w:rsidR="00E11B2D">
        <w:t xml:space="preserve"> </w:t>
      </w:r>
      <w:r w:rsidR="00CE2698">
        <w:t>–</w:t>
      </w:r>
      <w:r w:rsidR="00E11B2D">
        <w:t xml:space="preserve"> </w:t>
      </w:r>
      <w:r w:rsidR="00CA0E8B">
        <w:t>Cubism</w:t>
      </w:r>
    </w:p>
    <w:p w14:paraId="1D73E26E" w14:textId="13DEC084" w:rsidR="00CE2698" w:rsidRPr="00CE2698" w:rsidRDefault="00CE2698" w:rsidP="00CE2698">
      <w:r>
        <w:t>Moderator: Harold Dreibelbis</w:t>
      </w:r>
    </w:p>
    <w:p w14:paraId="4F3B4104" w14:textId="77777777" w:rsidR="006125B6" w:rsidRDefault="006125B6" w:rsidP="006125B6"/>
    <w:p w14:paraId="435EABFA" w14:textId="1BB70AFC" w:rsidR="007D42C2" w:rsidRDefault="0021263A" w:rsidP="0097619D">
      <w:pPr>
        <w:rPr>
          <w:sz w:val="28"/>
          <w:szCs w:val="28"/>
        </w:rPr>
      </w:pPr>
      <w:hyperlink r:id="rId14" w:history="1">
        <w:r w:rsidRPr="00055AD1">
          <w:rPr>
            <w:rStyle w:val="Heading3Char"/>
          </w:rPr>
          <w:t>S</w:t>
        </w:r>
        <w:r w:rsidR="004A74B6" w:rsidRPr="00055AD1">
          <w:rPr>
            <w:rStyle w:val="Heading3Char"/>
          </w:rPr>
          <w:t>ketch</w:t>
        </w:r>
      </w:hyperlink>
      <w:r w:rsidRPr="00055AD1">
        <w:rPr>
          <w:rStyle w:val="Heading3Char"/>
        </w:rPr>
        <w:t>y</w:t>
      </w:r>
      <w:r w:rsidR="004A74B6" w:rsidRPr="0011778B">
        <w:rPr>
          <w:sz w:val="28"/>
          <w:szCs w:val="28"/>
        </w:rPr>
        <w:t xml:space="preserve"> </w:t>
      </w:r>
      <w:r w:rsidR="0027794F">
        <w:rPr>
          <w:sz w:val="28"/>
          <w:szCs w:val="28"/>
        </w:rPr>
        <w:t xml:space="preserve">describes </w:t>
      </w:r>
      <w:r w:rsidR="004A74B6" w:rsidRPr="0011778B">
        <w:rPr>
          <w:sz w:val="28"/>
          <w:szCs w:val="28"/>
        </w:rPr>
        <w:t xml:space="preserve">a rapidly executed freehand </w:t>
      </w:r>
      <w:hyperlink r:id="rId15" w:tooltip="Drawing" w:history="1">
        <w:r w:rsidR="004A74B6" w:rsidRPr="0011778B">
          <w:rPr>
            <w:sz w:val="28"/>
            <w:szCs w:val="28"/>
          </w:rPr>
          <w:t>drawing</w:t>
        </w:r>
      </w:hyperlink>
      <w:r w:rsidR="004A74B6" w:rsidRPr="0011778B">
        <w:rPr>
          <w:sz w:val="28"/>
          <w:szCs w:val="28"/>
        </w:rPr>
        <w:t xml:space="preserve"> that is not usually intended as a finished work.</w:t>
      </w:r>
    </w:p>
    <w:p w14:paraId="512B8BB9" w14:textId="77777777" w:rsidR="007D42C2" w:rsidRDefault="007D42C2" w:rsidP="0097619D">
      <w:pPr>
        <w:rPr>
          <w:sz w:val="28"/>
          <w:szCs w:val="28"/>
        </w:rPr>
      </w:pPr>
    </w:p>
    <w:p w14:paraId="698C2870" w14:textId="093411E0" w:rsidR="001F3CC1" w:rsidRDefault="003C0EE8" w:rsidP="0097619D">
      <w:pPr>
        <w:rPr>
          <w:sz w:val="28"/>
          <w:szCs w:val="28"/>
        </w:rPr>
      </w:pPr>
      <w:hyperlink r:id="rId16" w:anchor="In_the_visual_arts" w:history="1">
        <w:r w:rsidRPr="00055AD1">
          <w:rPr>
            <w:rStyle w:val="Heading3Char"/>
          </w:rPr>
          <w:t>Abstraction</w:t>
        </w:r>
      </w:hyperlink>
      <w:r w:rsidRPr="003C0EE8">
        <w:rPr>
          <w:sz w:val="28"/>
          <w:szCs w:val="28"/>
        </w:rPr>
        <w:t xml:space="preserve"> </w:t>
      </w:r>
      <w:r w:rsidR="00A11D7E">
        <w:rPr>
          <w:sz w:val="28"/>
          <w:szCs w:val="28"/>
        </w:rPr>
        <w:t xml:space="preserve">describes </w:t>
      </w:r>
      <w:r w:rsidR="007D42C2" w:rsidRPr="003C0EE8">
        <w:rPr>
          <w:sz w:val="28"/>
          <w:szCs w:val="28"/>
        </w:rPr>
        <w:t xml:space="preserve">art </w:t>
      </w:r>
      <w:r w:rsidR="00D63516">
        <w:rPr>
          <w:sz w:val="28"/>
          <w:szCs w:val="28"/>
        </w:rPr>
        <w:t xml:space="preserve">that is </w:t>
      </w:r>
      <w:r w:rsidR="007D42C2" w:rsidRPr="003C0EE8">
        <w:rPr>
          <w:sz w:val="28"/>
          <w:szCs w:val="28"/>
        </w:rPr>
        <w:t>unconcerned with the literal depiction of things from the visible world—it can, however, refer to an object or image which has been distilled from the real world</w:t>
      </w:r>
      <w:r w:rsidR="00D6101F">
        <w:rPr>
          <w:sz w:val="28"/>
          <w:szCs w:val="28"/>
        </w:rPr>
        <w:t>.</w:t>
      </w:r>
      <w:r w:rsidR="007D42C2" w:rsidRPr="0011778B">
        <w:rPr>
          <w:sz w:val="28"/>
          <w:szCs w:val="28"/>
        </w:rPr>
        <w:t xml:space="preserve"> </w:t>
      </w:r>
    </w:p>
    <w:p w14:paraId="70A28FAA" w14:textId="0A9D6E8D" w:rsidR="00383B76" w:rsidRDefault="00CA0E8B" w:rsidP="00287E4C">
      <w:pPr>
        <w:pStyle w:val="Heading1"/>
      </w:pPr>
      <w:r>
        <w:t>Cubism</w:t>
      </w:r>
      <w:r w:rsidR="00383B76">
        <w:t xml:space="preserve">: </w:t>
      </w:r>
      <w:r w:rsidR="006856E4" w:rsidRPr="006856E4">
        <w:rPr>
          <w:sz w:val="22"/>
          <w:szCs w:val="22"/>
        </w:rPr>
        <w:t>(per Wikipedia)</w:t>
      </w:r>
    </w:p>
    <w:p w14:paraId="665E1BF1" w14:textId="77777777" w:rsidR="00CF2EC8" w:rsidRDefault="00CF2EC8" w:rsidP="00CF2EC8">
      <w:pPr>
        <w:pStyle w:val="NormalWeb"/>
        <w:shd w:val="clear" w:color="auto" w:fill="FFFFFF"/>
        <w:spacing w:before="120" w:beforeAutospacing="0" w:after="24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b/>
          <w:bCs/>
          <w:color w:val="202122"/>
        </w:rPr>
        <w:t>Cubism</w:t>
      </w:r>
      <w:r>
        <w:rPr>
          <w:rFonts w:ascii="Arial" w:hAnsi="Arial" w:cs="Arial"/>
          <w:color w:val="202122"/>
        </w:rPr>
        <w:t> is an early-20th-century </w:t>
      </w:r>
      <w:hyperlink r:id="rId17" w:tooltip="Avant-garde" w:history="1">
        <w:r>
          <w:rPr>
            <w:rStyle w:val="Hyperlink"/>
            <w:rFonts w:ascii="Arial" w:hAnsi="Arial" w:cs="Arial"/>
            <w:color w:val="3366CC"/>
            <w:u w:val="none"/>
          </w:rPr>
          <w:t>avant-garde</w:t>
        </w:r>
      </w:hyperlink>
      <w:r>
        <w:rPr>
          <w:rFonts w:ascii="Arial" w:hAnsi="Arial" w:cs="Arial"/>
          <w:color w:val="202122"/>
        </w:rPr>
        <w:t> </w:t>
      </w:r>
      <w:hyperlink r:id="rId18" w:tooltip="Art movement" w:history="1">
        <w:r>
          <w:rPr>
            <w:rStyle w:val="Hyperlink"/>
            <w:rFonts w:ascii="Arial" w:hAnsi="Arial" w:cs="Arial"/>
            <w:color w:val="3366CC"/>
            <w:u w:val="none"/>
          </w:rPr>
          <w:t>art movement</w:t>
        </w:r>
      </w:hyperlink>
      <w:r>
        <w:rPr>
          <w:rFonts w:ascii="Arial" w:hAnsi="Arial" w:cs="Arial"/>
          <w:color w:val="202122"/>
        </w:rPr>
        <w:t> which began in </w:t>
      </w:r>
      <w:hyperlink r:id="rId19" w:tooltip="Paris" w:history="1">
        <w:r>
          <w:rPr>
            <w:rStyle w:val="Hyperlink"/>
            <w:rFonts w:ascii="Arial" w:hAnsi="Arial" w:cs="Arial"/>
            <w:color w:val="3366CC"/>
            <w:u w:val="none"/>
          </w:rPr>
          <w:t>Paris</w:t>
        </w:r>
      </w:hyperlink>
      <w:r>
        <w:rPr>
          <w:rFonts w:ascii="Arial" w:hAnsi="Arial" w:cs="Arial"/>
          <w:color w:val="202122"/>
        </w:rPr>
        <w:t>. It revolutionized </w:t>
      </w:r>
      <w:hyperlink r:id="rId20" w:tooltip="Painting" w:history="1">
        <w:r>
          <w:rPr>
            <w:rStyle w:val="Hyperlink"/>
            <w:rFonts w:ascii="Arial" w:hAnsi="Arial" w:cs="Arial"/>
            <w:color w:val="3366CC"/>
            <w:u w:val="none"/>
          </w:rPr>
          <w:t>painting</w:t>
        </w:r>
      </w:hyperlink>
      <w:r>
        <w:rPr>
          <w:rFonts w:ascii="Arial" w:hAnsi="Arial" w:cs="Arial"/>
          <w:color w:val="202122"/>
        </w:rPr>
        <w:t> and the visual arts, and sparked artistic innovations in </w:t>
      </w:r>
      <w:hyperlink r:id="rId21" w:tooltip="Music" w:history="1">
        <w:r>
          <w:rPr>
            <w:rStyle w:val="Hyperlink"/>
            <w:rFonts w:ascii="Arial" w:hAnsi="Arial" w:cs="Arial"/>
            <w:color w:val="3366CC"/>
            <w:u w:val="none"/>
          </w:rPr>
          <w:t>music</w:t>
        </w:r>
      </w:hyperlink>
      <w:r>
        <w:rPr>
          <w:rFonts w:ascii="Arial" w:hAnsi="Arial" w:cs="Arial"/>
          <w:color w:val="202122"/>
        </w:rPr>
        <w:t>, </w:t>
      </w:r>
      <w:hyperlink r:id="rId22" w:tooltip="Ballet" w:history="1">
        <w:r>
          <w:rPr>
            <w:rStyle w:val="Hyperlink"/>
            <w:rFonts w:ascii="Arial" w:hAnsi="Arial" w:cs="Arial"/>
            <w:color w:val="3366CC"/>
            <w:u w:val="none"/>
          </w:rPr>
          <w:t>ballet</w:t>
        </w:r>
      </w:hyperlink>
      <w:r>
        <w:rPr>
          <w:rFonts w:ascii="Arial" w:hAnsi="Arial" w:cs="Arial"/>
          <w:color w:val="202122"/>
        </w:rPr>
        <w:t>, </w:t>
      </w:r>
      <w:hyperlink r:id="rId23" w:tooltip="Literature" w:history="1">
        <w:r>
          <w:rPr>
            <w:rStyle w:val="Hyperlink"/>
            <w:rFonts w:ascii="Arial" w:hAnsi="Arial" w:cs="Arial"/>
            <w:color w:val="3366CC"/>
            <w:u w:val="none"/>
          </w:rPr>
          <w:t>literature</w:t>
        </w:r>
      </w:hyperlink>
      <w:r>
        <w:rPr>
          <w:rFonts w:ascii="Arial" w:hAnsi="Arial" w:cs="Arial"/>
          <w:color w:val="202122"/>
        </w:rPr>
        <w:t>, and </w:t>
      </w:r>
      <w:hyperlink r:id="rId24" w:tooltip="Architecture" w:history="1">
        <w:r>
          <w:rPr>
            <w:rStyle w:val="Hyperlink"/>
            <w:rFonts w:ascii="Arial" w:hAnsi="Arial" w:cs="Arial"/>
            <w:color w:val="3366CC"/>
            <w:u w:val="none"/>
          </w:rPr>
          <w:t>architecture</w:t>
        </w:r>
      </w:hyperlink>
      <w:r>
        <w:rPr>
          <w:rFonts w:ascii="Arial" w:hAnsi="Arial" w:cs="Arial"/>
          <w:color w:val="202122"/>
        </w:rPr>
        <w:t>.</w:t>
      </w:r>
    </w:p>
    <w:p w14:paraId="4362D693" w14:textId="77777777" w:rsidR="00CF2EC8" w:rsidRDefault="00CF2EC8" w:rsidP="00CF2EC8">
      <w:pPr>
        <w:pStyle w:val="NormalWeb"/>
        <w:shd w:val="clear" w:color="auto" w:fill="FFFFFF"/>
        <w:spacing w:before="120" w:beforeAutospacing="0" w:after="240" w:afterAutospacing="0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Cubist subjects are analyzed, broken up, and reassembled in an abstract form. Instead of depicting objects from a single perspective, the artist depicts the subject from multiple perspectives to represent the subject in a greater context.</w:t>
      </w:r>
      <w:hyperlink r:id="rId25" w:anchor="cite_note-1" w:history="1">
        <w:r>
          <w:rPr>
            <w:rStyle w:val="cite-bracket"/>
            <w:rFonts w:ascii="Arial" w:hAnsi="Arial" w:cs="Arial"/>
            <w:color w:val="3366CC"/>
            <w:sz w:val="19"/>
            <w:szCs w:val="19"/>
            <w:vertAlign w:val="superscript"/>
          </w:rPr>
          <w:t>[</w:t>
        </w:r>
        <w:r>
          <w:rPr>
            <w:rStyle w:val="mw-reflink-text"/>
            <w:rFonts w:ascii="Arial" w:hAnsi="Arial" w:cs="Arial"/>
            <w:color w:val="3366CC"/>
            <w:sz w:val="19"/>
            <w:szCs w:val="19"/>
            <w:vertAlign w:val="superscript"/>
          </w:rPr>
          <w:t>1</w:t>
        </w:r>
        <w:r>
          <w:rPr>
            <w:rStyle w:val="cite-bracket"/>
            <w:rFonts w:ascii="Arial" w:hAnsi="Arial" w:cs="Arial"/>
            <w:color w:val="3366CC"/>
            <w:sz w:val="19"/>
            <w:szCs w:val="19"/>
            <w:vertAlign w:val="superscript"/>
          </w:rPr>
          <w:t>]</w:t>
        </w:r>
      </w:hyperlink>
    </w:p>
    <w:p w14:paraId="3F15851C" w14:textId="525B3D2C" w:rsidR="00A46503" w:rsidRPr="00563990" w:rsidRDefault="005B2783" w:rsidP="00D11386">
      <w:pPr>
        <w:pStyle w:val="Heading2"/>
        <w:rPr>
          <w:rStyle w:val="Hyperlink"/>
        </w:rPr>
      </w:pPr>
      <w:r w:rsidRPr="00DB45D6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Follow this link for information on </w:t>
      </w:r>
      <w:r w:rsidR="00CA0E8B">
        <w:rPr>
          <w:rFonts w:asciiTheme="minorHAnsi" w:eastAsiaTheme="minorHAnsi" w:hAnsiTheme="minorHAnsi" w:cstheme="minorBidi"/>
          <w:color w:val="auto"/>
          <w:sz w:val="28"/>
          <w:szCs w:val="28"/>
        </w:rPr>
        <w:t>Cubism</w:t>
      </w:r>
      <w:r w:rsidR="00DB45D6" w:rsidRPr="00DB45D6">
        <w:rPr>
          <w:rFonts w:asciiTheme="minorHAnsi" w:eastAsiaTheme="minorHAnsi" w:hAnsiTheme="minorHAnsi" w:cstheme="minorBidi"/>
          <w:color w:val="auto"/>
          <w:sz w:val="28"/>
          <w:szCs w:val="28"/>
        </w:rPr>
        <w:t xml:space="preserve">: </w:t>
      </w:r>
      <w:hyperlink r:id="rId26" w:anchor="Gallery" w:history="1">
        <w:r w:rsidR="001E6A26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19</w:t>
        </w:r>
        <w:r w:rsidR="007438C7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0</w:t>
        </w:r>
        <w:r w:rsidR="001E6A26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 xml:space="preserve">0s </w:t>
        </w:r>
        <w:r w:rsidR="00CA0E8B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>Cubism</w:t>
        </w:r>
        <w:r w:rsidR="001E6A26">
          <w:rPr>
            <w:rStyle w:val="Hyperlink"/>
            <w:rFonts w:asciiTheme="minorHAnsi" w:eastAsiaTheme="minorHAnsi" w:hAnsiTheme="minorHAnsi" w:cstheme="minorBidi"/>
            <w:sz w:val="28"/>
            <w:szCs w:val="28"/>
          </w:rPr>
          <w:t xml:space="preserve"> Gallery</w:t>
        </w:r>
      </w:hyperlink>
    </w:p>
    <w:p w14:paraId="24BE0984" w14:textId="3A94B064" w:rsidR="002479FF" w:rsidRDefault="00236EA5" w:rsidP="002479FF">
      <w:pPr>
        <w:pStyle w:val="font7"/>
      </w:pPr>
      <w:r w:rsidRPr="0082165C">
        <w:rPr>
          <w:rFonts w:asciiTheme="minorHAnsi" w:eastAsiaTheme="minorHAnsi" w:hAnsiTheme="minorHAnsi" w:cstheme="minorBidi"/>
          <w:sz w:val="28"/>
          <w:szCs w:val="28"/>
        </w:rPr>
        <w:t xml:space="preserve">See the entire 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“</w:t>
      </w:r>
      <w:r w:rsidR="002479FF" w:rsidRPr="0082165C">
        <w:rPr>
          <w:rFonts w:asciiTheme="minorHAnsi" w:eastAsiaTheme="minorHAnsi" w:hAnsiTheme="minorHAnsi" w:cstheme="minorBidi"/>
          <w:sz w:val="28"/>
          <w:szCs w:val="28"/>
        </w:rPr>
        <w:t xml:space="preserve">Academy to Abstract </w:t>
      </w:r>
      <w:r w:rsidR="00295704">
        <w:rPr>
          <w:rFonts w:asciiTheme="minorHAnsi" w:eastAsiaTheme="minorHAnsi" w:hAnsiTheme="minorHAnsi" w:cstheme="minorBidi"/>
          <w:sz w:val="28"/>
          <w:szCs w:val="28"/>
        </w:rPr>
        <w:t xml:space="preserve">- </w:t>
      </w:r>
      <w:r w:rsidR="002479FF" w:rsidRPr="0082165C">
        <w:rPr>
          <w:rFonts w:asciiTheme="minorHAnsi" w:eastAsiaTheme="minorHAnsi" w:hAnsiTheme="minorHAnsi" w:cstheme="minorBidi"/>
          <w:sz w:val="28"/>
          <w:szCs w:val="28"/>
        </w:rPr>
        <w:t>a timeline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”</w:t>
      </w:r>
      <w:r w:rsidR="004A6F8E" w:rsidRPr="0082165C">
        <w:rPr>
          <w:rFonts w:asciiTheme="minorHAnsi" w:eastAsiaTheme="minorHAnsi" w:hAnsiTheme="minorHAnsi" w:cstheme="minorBidi"/>
          <w:sz w:val="28"/>
          <w:szCs w:val="28"/>
        </w:rPr>
        <w:t xml:space="preserve"> on my website</w:t>
      </w:r>
      <w:r w:rsidR="005C4057" w:rsidRPr="0082165C">
        <w:rPr>
          <w:rFonts w:asciiTheme="minorHAnsi" w:eastAsiaTheme="minorHAnsi" w:hAnsiTheme="minorHAnsi" w:cstheme="minorBidi"/>
          <w:sz w:val="28"/>
          <w:szCs w:val="28"/>
        </w:rPr>
        <w:t>,</w:t>
      </w:r>
      <w:r w:rsidR="004A6F8E">
        <w:rPr>
          <w:rStyle w:val="wixui-rich-texttext"/>
          <w:sz w:val="23"/>
          <w:szCs w:val="23"/>
        </w:rPr>
        <w:t xml:space="preserve"> </w:t>
      </w:r>
      <w:r w:rsidR="00116BC9">
        <w:rPr>
          <w:rStyle w:val="wixui-rich-texttext"/>
          <w:sz w:val="23"/>
          <w:szCs w:val="23"/>
        </w:rPr>
        <w:t>www.</w:t>
      </w:r>
      <w:hyperlink r:id="rId27" w:history="1">
        <w:r w:rsidR="00295F4C">
          <w:rPr>
            <w:rStyle w:val="Hyperlink"/>
          </w:rPr>
          <w:t>CW4SP | Art</w:t>
        </w:r>
      </w:hyperlink>
      <w:r w:rsidR="00EA71A7">
        <w:t>.</w:t>
      </w:r>
    </w:p>
    <w:p w14:paraId="1C4E4E9C" w14:textId="1E0F1766" w:rsidR="006C10D8" w:rsidRDefault="006C10D8" w:rsidP="001674EF">
      <w:pPr>
        <w:pStyle w:val="Heading1"/>
      </w:pPr>
      <w:r>
        <w:t xml:space="preserve">Core Characteristics of </w:t>
      </w:r>
      <w:r w:rsidR="00CA0E8B">
        <w:t>Cubism</w:t>
      </w:r>
      <w:r>
        <w:t xml:space="preserve"> (per MS Copilot)</w:t>
      </w:r>
    </w:p>
    <w:p w14:paraId="7048829F" w14:textId="16594971" w:rsidR="00A519D3" w:rsidRDefault="00A519D3" w:rsidP="00A519D3">
      <w:pPr>
        <w:pStyle w:val="NormalWeb"/>
      </w:pPr>
      <w:r>
        <w:rPr>
          <w:rStyle w:val="font-ligatures-none"/>
        </w:rPr>
        <w:t xml:space="preserve">Cubism’s </w:t>
      </w:r>
      <w:r>
        <w:rPr>
          <w:rStyle w:val="Strong"/>
        </w:rPr>
        <w:t>core characteristics</w:t>
      </w:r>
      <w:r>
        <w:rPr>
          <w:rStyle w:val="font-ligatures-none"/>
        </w:rPr>
        <w:t xml:space="preserve"> center on a radical rethinking of how reality can be </w:t>
      </w:r>
      <w:r w:rsidR="004B5443">
        <w:rPr>
          <w:rStyle w:val="font-ligatures-none"/>
        </w:rPr>
        <w:t>represented: objects</w:t>
      </w:r>
      <w:r>
        <w:rPr>
          <w:rStyle w:val="font-ligatures-none"/>
        </w:rPr>
        <w:t xml:space="preserve"> are </w:t>
      </w:r>
      <w:r>
        <w:rPr>
          <w:rStyle w:val="Strong"/>
        </w:rPr>
        <w:t>broken apart, analyzed, and reassembled</w:t>
      </w:r>
      <w:r>
        <w:rPr>
          <w:rStyle w:val="font-ligatures-none"/>
        </w:rPr>
        <w:t xml:space="preserve"> to show multiple viewpoints at once. At its heart, Cubism rejects traditional perspective and instead treats the canvas as a </w:t>
      </w:r>
      <w:r>
        <w:rPr>
          <w:rStyle w:val="Strong"/>
        </w:rPr>
        <w:t>flat, two</w:t>
      </w:r>
      <w:r>
        <w:rPr>
          <w:rStyle w:val="Strong"/>
        </w:rPr>
        <w:noBreakHyphen/>
        <w:t>dimensional plane</w:t>
      </w:r>
      <w:r>
        <w:rPr>
          <w:rStyle w:val="font-ligatures-none"/>
        </w:rPr>
        <w:t xml:space="preserve"> where form is reconstructed through geometry, fragmentation, and simultaneity. </w:t>
      </w:r>
    </w:p>
    <w:p w14:paraId="28C7F83D" w14:textId="77777777" w:rsidR="00A519D3" w:rsidRDefault="00A519D3" w:rsidP="00A519D3">
      <w:pPr>
        <w:pStyle w:val="Heading3"/>
      </w:pPr>
      <w:r>
        <w:rPr>
          <w:rFonts w:ascii="Segoe UI Emoji" w:hAnsi="Segoe UI Emoji" w:cs="Segoe UI Emoji"/>
        </w:rPr>
        <w:t>🎯</w:t>
      </w:r>
      <w:r>
        <w:t xml:space="preserve"> Core Characteristics of Cubism</w:t>
      </w:r>
    </w:p>
    <w:p w14:paraId="1A8AF3FC" w14:textId="77777777" w:rsidR="00A519D3" w:rsidRDefault="00A519D3" w:rsidP="00A519D3">
      <w:pPr>
        <w:pStyle w:val="Heading4"/>
      </w:pPr>
      <w:r>
        <w:rPr>
          <w:rStyle w:val="Strong"/>
          <w:b w:val="0"/>
          <w:bCs w:val="0"/>
        </w:rPr>
        <w:t>1. Multiple viewpoints shown simultaneously</w:t>
      </w:r>
    </w:p>
    <w:p w14:paraId="5FBECA62" w14:textId="77777777" w:rsidR="00A519D3" w:rsidRDefault="00A519D3" w:rsidP="00A519D3">
      <w:pPr>
        <w:pStyle w:val="NormalWeb"/>
      </w:pPr>
      <w:r>
        <w:rPr>
          <w:rStyle w:val="font-ligatures-none"/>
        </w:rPr>
        <w:t xml:space="preserve">Cubist artists depict subjects from </w:t>
      </w:r>
      <w:r>
        <w:rPr>
          <w:rStyle w:val="Strong"/>
        </w:rPr>
        <w:t>several angles at the same time</w:t>
      </w:r>
      <w:r>
        <w:rPr>
          <w:rStyle w:val="font-ligatures-none"/>
        </w:rPr>
        <w:t xml:space="preserve">, breaking away from the single fixed viewpoint that dominated Western art since the Renaissance. This creates a sense of </w:t>
      </w:r>
      <w:r>
        <w:rPr>
          <w:rStyle w:val="Strong"/>
        </w:rPr>
        <w:t>simultaneity</w:t>
      </w:r>
      <w:r>
        <w:rPr>
          <w:rStyle w:val="font-ligatures-none"/>
        </w:rPr>
        <w:t xml:space="preserve"> and a fuller, more conceptual representation of objects. </w:t>
      </w:r>
    </w:p>
    <w:p w14:paraId="35670884" w14:textId="77777777" w:rsidR="00A519D3" w:rsidRDefault="00A519D3" w:rsidP="00A519D3">
      <w:pPr>
        <w:pStyle w:val="Heading4"/>
      </w:pPr>
      <w:r>
        <w:rPr>
          <w:rStyle w:val="Strong"/>
          <w:b w:val="0"/>
          <w:bCs w:val="0"/>
        </w:rPr>
        <w:t>2. Fragmentation into geometric planes</w:t>
      </w:r>
    </w:p>
    <w:p w14:paraId="4CBE6D8B" w14:textId="7038B015" w:rsidR="00A519D3" w:rsidRDefault="00A519D3" w:rsidP="00A519D3">
      <w:pPr>
        <w:pStyle w:val="NormalWeb"/>
      </w:pPr>
      <w:r>
        <w:rPr>
          <w:rStyle w:val="font-ligatures-none"/>
        </w:rPr>
        <w:t xml:space="preserve">Objects and figures are </w:t>
      </w:r>
      <w:r>
        <w:rPr>
          <w:rStyle w:val="Strong"/>
        </w:rPr>
        <w:t>broken into facets, cubes, and angular planes</w:t>
      </w:r>
      <w:r>
        <w:rPr>
          <w:rStyle w:val="font-ligatures-none"/>
        </w:rPr>
        <w:t xml:space="preserve">, then reassembled in </w:t>
      </w:r>
      <w:r w:rsidR="007C451B">
        <w:rPr>
          <w:rStyle w:val="font-ligatures-none"/>
        </w:rPr>
        <w:t>abstract</w:t>
      </w:r>
      <w:r>
        <w:rPr>
          <w:rStyle w:val="font-ligatures-none"/>
        </w:rPr>
        <w:t xml:space="preserve"> form. This faceting is one of Cubism’s most recognizable visual signatures. </w:t>
      </w:r>
    </w:p>
    <w:p w14:paraId="407D532D" w14:textId="77777777" w:rsidR="00A519D3" w:rsidRDefault="00A519D3" w:rsidP="00A519D3">
      <w:pPr>
        <w:pStyle w:val="Heading4"/>
      </w:pPr>
      <w:r>
        <w:rPr>
          <w:rStyle w:val="Strong"/>
          <w:b w:val="0"/>
          <w:bCs w:val="0"/>
        </w:rPr>
        <w:lastRenderedPageBreak/>
        <w:t>3. Emphasis on the flatness of the canvas</w:t>
      </w:r>
    </w:p>
    <w:p w14:paraId="22ECAB7C" w14:textId="77777777" w:rsidR="00A519D3" w:rsidRDefault="00A519D3" w:rsidP="00A519D3">
      <w:pPr>
        <w:pStyle w:val="NormalWeb"/>
      </w:pPr>
      <w:r>
        <w:rPr>
          <w:rStyle w:val="font-ligatures-none"/>
        </w:rPr>
        <w:t xml:space="preserve">Cubism deliberately rejects illusionistic depth. Instead of creating a window into space, artists emphasize the </w:t>
      </w:r>
      <w:r>
        <w:rPr>
          <w:rStyle w:val="Strong"/>
        </w:rPr>
        <w:t>two</w:t>
      </w:r>
      <w:r>
        <w:rPr>
          <w:rStyle w:val="Strong"/>
        </w:rPr>
        <w:noBreakHyphen/>
        <w:t>dimensional surface</w:t>
      </w:r>
      <w:r>
        <w:rPr>
          <w:rStyle w:val="font-ligatures-none"/>
        </w:rPr>
        <w:t xml:space="preserve">, flattening forms and compressing space. </w:t>
      </w:r>
    </w:p>
    <w:p w14:paraId="6C7B681F" w14:textId="77777777" w:rsidR="00A519D3" w:rsidRDefault="00A519D3" w:rsidP="00A519D3">
      <w:pPr>
        <w:pStyle w:val="Heading4"/>
      </w:pPr>
      <w:r>
        <w:rPr>
          <w:rStyle w:val="Strong"/>
          <w:b w:val="0"/>
          <w:bCs w:val="0"/>
        </w:rPr>
        <w:t>4. Rejection of traditional perspective and modeling</w:t>
      </w:r>
    </w:p>
    <w:p w14:paraId="55565051" w14:textId="77777777" w:rsidR="00A519D3" w:rsidRDefault="00A519D3" w:rsidP="00A519D3">
      <w:pPr>
        <w:pStyle w:val="NormalWeb"/>
      </w:pPr>
      <w:r>
        <w:rPr>
          <w:rStyle w:val="font-ligatures-none"/>
        </w:rPr>
        <w:t xml:space="preserve">Techniques like linear perspective, foreshortening, and chiaroscuro are abandoned. Cubists replace them with </w:t>
      </w:r>
      <w:r>
        <w:rPr>
          <w:rStyle w:val="Strong"/>
        </w:rPr>
        <w:t>color</w:t>
      </w:r>
      <w:r>
        <w:rPr>
          <w:rStyle w:val="Strong"/>
        </w:rPr>
        <w:noBreakHyphen/>
        <w:t>based perspective</w:t>
      </w:r>
      <w:r>
        <w:rPr>
          <w:rStyle w:val="font-ligatures-none"/>
        </w:rPr>
        <w:t xml:space="preserve">, overlapping planes, and structural geometry. </w:t>
      </w:r>
    </w:p>
    <w:p w14:paraId="6B54125C" w14:textId="77777777" w:rsidR="00A519D3" w:rsidRDefault="00A519D3" w:rsidP="00A519D3">
      <w:pPr>
        <w:pStyle w:val="Heading4"/>
      </w:pPr>
      <w:r>
        <w:rPr>
          <w:rStyle w:val="Strong"/>
          <w:b w:val="0"/>
          <w:bCs w:val="0"/>
        </w:rPr>
        <w:t>5. Analytical vs. Synthetic phases</w:t>
      </w:r>
    </w:p>
    <w:p w14:paraId="13513295" w14:textId="77777777" w:rsidR="00A519D3" w:rsidRDefault="00A519D3" w:rsidP="00A519D3">
      <w:pPr>
        <w:pStyle w:val="NormalWeb"/>
      </w:pPr>
      <w:r>
        <w:rPr>
          <w:rStyle w:val="font-ligatures-none"/>
        </w:rPr>
        <w:t>Cubism evolved in two major phases:</w:t>
      </w:r>
    </w:p>
    <w:p w14:paraId="2D0E4BFB" w14:textId="77777777" w:rsidR="00A519D3" w:rsidRDefault="00A519D3" w:rsidP="00A519D3">
      <w:pPr>
        <w:pStyle w:val="NormalWeb"/>
        <w:numPr>
          <w:ilvl w:val="0"/>
          <w:numId w:val="20"/>
        </w:numPr>
      </w:pPr>
      <w:r>
        <w:rPr>
          <w:rStyle w:val="Strong"/>
        </w:rPr>
        <w:t>Analytical Cubism (1908–1912)</w:t>
      </w:r>
      <w:r>
        <w:rPr>
          <w:rStyle w:val="font-ligatures-none"/>
        </w:rPr>
        <w:t xml:space="preserve"> — muted colors, dense interwoven planes, highly fragmented forms.</w:t>
      </w:r>
    </w:p>
    <w:p w14:paraId="1885AB76" w14:textId="77777777" w:rsidR="00A519D3" w:rsidRDefault="00A519D3" w:rsidP="00A519D3">
      <w:pPr>
        <w:pStyle w:val="NormalWeb"/>
        <w:numPr>
          <w:ilvl w:val="0"/>
          <w:numId w:val="20"/>
        </w:numPr>
      </w:pPr>
      <w:r>
        <w:rPr>
          <w:rStyle w:val="Strong"/>
        </w:rPr>
        <w:t>Synthetic Cubism (1912–1914)</w:t>
      </w:r>
      <w:r>
        <w:rPr>
          <w:rStyle w:val="font-ligatures-none"/>
        </w:rPr>
        <w:t xml:space="preserve"> — simpler shapes, brighter colors, and the introduction of </w:t>
      </w:r>
      <w:r>
        <w:rPr>
          <w:rStyle w:val="Strong"/>
        </w:rPr>
        <w:t>collage</w:t>
      </w:r>
      <w:r>
        <w:rPr>
          <w:rStyle w:val="font-ligatures-none"/>
        </w:rPr>
        <w:t xml:space="preserve"> using real materials like newspaper and patterned paper. </w:t>
      </w:r>
    </w:p>
    <w:p w14:paraId="5B0F8816" w14:textId="77777777" w:rsidR="00A519D3" w:rsidRDefault="00A519D3" w:rsidP="00A519D3">
      <w:pPr>
        <w:pStyle w:val="Heading4"/>
      </w:pPr>
      <w:r>
        <w:rPr>
          <w:rStyle w:val="Strong"/>
          <w:b w:val="0"/>
          <w:bCs w:val="0"/>
        </w:rPr>
        <w:t>6. Influence of Cézanne and African art</w:t>
      </w:r>
    </w:p>
    <w:p w14:paraId="7DE492FF" w14:textId="77777777" w:rsidR="00A519D3" w:rsidRDefault="00A519D3" w:rsidP="00A519D3">
      <w:pPr>
        <w:pStyle w:val="NormalWeb"/>
      </w:pPr>
      <w:r>
        <w:rPr>
          <w:rStyle w:val="font-ligatures-none"/>
        </w:rPr>
        <w:t xml:space="preserve">Cubism draws heavily from </w:t>
      </w:r>
      <w:r>
        <w:rPr>
          <w:rStyle w:val="Strong"/>
        </w:rPr>
        <w:t>Paul Cézanne’s</w:t>
      </w:r>
      <w:r>
        <w:rPr>
          <w:rStyle w:val="font-ligatures-none"/>
        </w:rPr>
        <w:t xml:space="preserve"> exploration of form and shifting viewpoints, and from </w:t>
      </w:r>
      <w:r>
        <w:rPr>
          <w:rStyle w:val="Strong"/>
        </w:rPr>
        <w:t>African masks</w:t>
      </w:r>
      <w:r>
        <w:rPr>
          <w:rStyle w:val="font-ligatures-none"/>
        </w:rPr>
        <w:t>, which inspired stylized, non</w:t>
      </w:r>
      <w:r>
        <w:rPr>
          <w:rStyle w:val="font-ligatures-none"/>
        </w:rPr>
        <w:noBreakHyphen/>
        <w:t xml:space="preserve">naturalistic facial structures. </w:t>
      </w:r>
    </w:p>
    <w:p w14:paraId="44E84D21" w14:textId="77777777" w:rsidR="00A519D3" w:rsidRDefault="00A519D3" w:rsidP="00A519D3">
      <w:pPr>
        <w:pStyle w:val="Heading4"/>
      </w:pPr>
      <w:r>
        <w:rPr>
          <w:rStyle w:val="Strong"/>
          <w:b w:val="0"/>
          <w:bCs w:val="0"/>
        </w:rPr>
        <w:t>7. Conceptual rather than perceptual representation</w:t>
      </w:r>
    </w:p>
    <w:p w14:paraId="1EE3B4A5" w14:textId="77777777" w:rsidR="00A519D3" w:rsidRDefault="00A519D3" w:rsidP="00A519D3">
      <w:pPr>
        <w:pStyle w:val="NormalWeb"/>
      </w:pPr>
      <w:r>
        <w:rPr>
          <w:rStyle w:val="font-ligatures-none"/>
        </w:rPr>
        <w:t xml:space="preserve">Cubism aims to depict the </w:t>
      </w:r>
      <w:r>
        <w:rPr>
          <w:rStyle w:val="Strong"/>
        </w:rPr>
        <w:t>idea</w:t>
      </w:r>
      <w:r>
        <w:rPr>
          <w:rStyle w:val="font-ligatures-none"/>
        </w:rPr>
        <w:t xml:space="preserve"> of an object—its structure, its multiple viewpoints, its presence in time—rather than its appearance from a single moment or angle. </w:t>
      </w:r>
    </w:p>
    <w:p w14:paraId="2095E6A0" w14:textId="77777777" w:rsidR="00A519D3" w:rsidRDefault="00A519D3" w:rsidP="00A519D3">
      <w:pPr>
        <w:pStyle w:val="Heading3"/>
      </w:pPr>
      <w:r>
        <w:rPr>
          <w:rFonts w:ascii="Segoe UI Emoji" w:hAnsi="Segoe UI Emoji" w:cs="Segoe UI Emoji"/>
        </w:rPr>
        <w:t>🧩</w:t>
      </w:r>
      <w:r>
        <w:t xml:space="preserve"> In summary</w:t>
      </w:r>
    </w:p>
    <w:p w14:paraId="1FF1D6B8" w14:textId="177D7296" w:rsidR="00CE3587" w:rsidRDefault="00A519D3" w:rsidP="00CE3587">
      <w:pPr>
        <w:pStyle w:val="NormalWeb"/>
        <w:rPr>
          <w:rStyle w:val="font-ligatures-none"/>
        </w:rPr>
      </w:pPr>
      <w:r>
        <w:rPr>
          <w:rStyle w:val="font-ligatures-none"/>
        </w:rPr>
        <w:t xml:space="preserve">Cubism is defined by </w:t>
      </w:r>
      <w:r>
        <w:rPr>
          <w:rStyle w:val="Strong"/>
        </w:rPr>
        <w:t>fragmentation, multiple perspectives, geometric abstraction, and a rejection of traditional depth</w:t>
      </w:r>
      <w:r>
        <w:rPr>
          <w:rStyle w:val="font-ligatures-none"/>
        </w:rPr>
        <w:t xml:space="preserve">, creating a new visual language that reshaped modern art. It is one of the most influential movements of the 20th century, laying the groundwork for abstraction, Constructivism, Futurism, and more. </w:t>
      </w:r>
    </w:p>
    <w:p w14:paraId="63A77D8B" w14:textId="18BB12F1" w:rsidR="00576A96" w:rsidRDefault="00576A96">
      <w:pPr>
        <w:rPr>
          <w:rStyle w:val="font-ligatures-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nt-ligatures-none"/>
        </w:rPr>
        <w:br w:type="page"/>
      </w:r>
    </w:p>
    <w:p w14:paraId="64ABBF15" w14:textId="77777777" w:rsidR="00576A96" w:rsidRDefault="00576A96" w:rsidP="00576A96">
      <w:pPr>
        <w:shd w:val="clear" w:color="auto" w:fill="F8F4F1"/>
        <w:rPr>
          <w:rFonts w:ascii="Arial" w:hAnsi="Arial" w:cs="Arial"/>
          <w:color w:val="272320"/>
        </w:rPr>
      </w:pPr>
    </w:p>
    <w:p w14:paraId="2BCE68FD" w14:textId="77777777" w:rsidR="00576A96" w:rsidRDefault="00576A96" w:rsidP="00576A96">
      <w:pPr>
        <w:pStyle w:val="Heading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/>
        <w:rPr>
          <w:rFonts w:ascii="Arial" w:hAnsi="Arial" w:cs="Arial"/>
          <w:color w:val="272320"/>
        </w:rPr>
      </w:pPr>
      <w:r>
        <w:rPr>
          <w:rFonts w:ascii="Arial" w:hAnsi="Arial" w:cs="Arial"/>
          <w:color w:val="272320"/>
        </w:rPr>
        <w:t>All links</w:t>
      </w:r>
    </w:p>
    <w:p w14:paraId="289E7C04" w14:textId="77777777" w:rsidR="00576A96" w:rsidRDefault="00576A96" w:rsidP="00576A96">
      <w:pPr>
        <w:shd w:val="clear" w:color="auto" w:fill="F8F4F1"/>
        <w:rPr>
          <w:rStyle w:val="Hyperlink"/>
          <w:bdr w:val="single" w:sz="2" w:space="0" w:color="auto" w:frame="1"/>
        </w:rPr>
      </w:pPr>
      <w:r>
        <w:rPr>
          <w:rFonts w:ascii="Arial" w:hAnsi="Arial" w:cs="Arial"/>
          <w:color w:val="272320"/>
        </w:rPr>
        <w:fldChar w:fldCharType="begin"/>
      </w:r>
      <w:r>
        <w:rPr>
          <w:rFonts w:ascii="Arial" w:hAnsi="Arial" w:cs="Arial"/>
          <w:color w:val="272320"/>
        </w:rPr>
        <w:instrText>HYPERLINK "https://www.britannica.com/art/Cubism?utm_source=copilot.com" \o "Cubism | History, Artists, Characteristics, &amp; Facts | Britannica" \t "_blank"</w:instrText>
      </w:r>
      <w:r>
        <w:rPr>
          <w:rFonts w:ascii="Arial" w:hAnsi="Arial" w:cs="Arial"/>
          <w:color w:val="272320"/>
        </w:rPr>
      </w:r>
      <w:r>
        <w:rPr>
          <w:rFonts w:ascii="Arial" w:hAnsi="Arial" w:cs="Arial"/>
          <w:color w:val="272320"/>
        </w:rPr>
        <w:fldChar w:fldCharType="separate"/>
      </w:r>
    </w:p>
    <w:p w14:paraId="63087194" w14:textId="77777777" w:rsidR="00576A96" w:rsidRDefault="00576A96" w:rsidP="00576A96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rPr>
          <w:color w:val="4C4642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Britannica</w:t>
      </w:r>
    </w:p>
    <w:p w14:paraId="55FA2995" w14:textId="77777777" w:rsidR="00576A96" w:rsidRDefault="00576A96" w:rsidP="00576A96">
      <w:pPr>
        <w:pStyle w:val="line-clamp-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14110E"/>
          <w:u w:val="single"/>
          <w:bdr w:val="single" w:sz="2" w:space="0" w:color="auto" w:frame="1"/>
        </w:rPr>
      </w:pPr>
      <w:r>
        <w:rPr>
          <w:rFonts w:ascii="Arial" w:hAnsi="Arial" w:cs="Arial"/>
          <w:color w:val="14110E"/>
          <w:u w:val="single"/>
          <w:bdr w:val="single" w:sz="2" w:space="0" w:color="auto" w:frame="1"/>
        </w:rPr>
        <w:t>Cubism | History, Artists, Characteristics, &amp; Facts | Britannica</w:t>
      </w:r>
    </w:p>
    <w:p w14:paraId="791A2BC4" w14:textId="77777777" w:rsidR="00576A96" w:rsidRDefault="00576A96" w:rsidP="00576A96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4C4642"/>
          <w:u w:val="single"/>
          <w:bdr w:val="single" w:sz="2" w:space="0" w:color="auto" w:frame="1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https://www.britannica.com/art/Cubism</w:t>
      </w:r>
    </w:p>
    <w:p w14:paraId="7C0DFAF5" w14:textId="77777777" w:rsidR="00576A96" w:rsidRDefault="00576A96" w:rsidP="00576A96">
      <w:pPr>
        <w:shd w:val="clear" w:color="auto" w:fill="F8F4F1"/>
        <w:rPr>
          <w:rFonts w:ascii="Arial" w:hAnsi="Arial" w:cs="Arial"/>
          <w:color w:val="272320"/>
        </w:rPr>
      </w:pPr>
      <w:r>
        <w:rPr>
          <w:rFonts w:ascii="Arial" w:hAnsi="Arial" w:cs="Arial"/>
          <w:color w:val="272320"/>
        </w:rPr>
        <w:fldChar w:fldCharType="end"/>
      </w:r>
    </w:p>
    <w:p w14:paraId="3F61737A" w14:textId="77777777" w:rsidR="00576A96" w:rsidRDefault="00576A96" w:rsidP="00576A96">
      <w:pPr>
        <w:shd w:val="clear" w:color="auto" w:fill="F8F4F1"/>
        <w:rPr>
          <w:rStyle w:val="Hyperlink"/>
          <w:bdr w:val="single" w:sz="2" w:space="0" w:color="auto" w:frame="1"/>
        </w:rPr>
      </w:pPr>
      <w:r>
        <w:rPr>
          <w:rFonts w:ascii="Arial" w:hAnsi="Arial" w:cs="Arial"/>
          <w:color w:val="272320"/>
        </w:rPr>
        <w:fldChar w:fldCharType="begin"/>
      </w:r>
      <w:r>
        <w:rPr>
          <w:rFonts w:ascii="Arial" w:hAnsi="Arial" w:cs="Arial"/>
          <w:color w:val="272320"/>
        </w:rPr>
        <w:instrText>HYPERLINK "https://en.wikipedia.org/wiki/Cubism?utm_source=copilot.com" \o "Cubism - Wikipedia" \t "_blank"</w:instrText>
      </w:r>
      <w:r>
        <w:rPr>
          <w:rFonts w:ascii="Arial" w:hAnsi="Arial" w:cs="Arial"/>
          <w:color w:val="272320"/>
        </w:rPr>
      </w:r>
      <w:r>
        <w:rPr>
          <w:rFonts w:ascii="Arial" w:hAnsi="Arial" w:cs="Arial"/>
          <w:color w:val="272320"/>
        </w:rPr>
        <w:fldChar w:fldCharType="separate"/>
      </w:r>
    </w:p>
    <w:p w14:paraId="1897ED82" w14:textId="77777777" w:rsidR="00576A96" w:rsidRDefault="00576A96" w:rsidP="00576A96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rPr>
          <w:color w:val="4C4642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Wikipedia</w:t>
      </w:r>
    </w:p>
    <w:p w14:paraId="177F5411" w14:textId="77777777" w:rsidR="00576A96" w:rsidRDefault="00576A96" w:rsidP="00576A96">
      <w:pPr>
        <w:pStyle w:val="line-clamp-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14110E"/>
          <w:u w:val="single"/>
          <w:bdr w:val="single" w:sz="2" w:space="0" w:color="auto" w:frame="1"/>
        </w:rPr>
      </w:pPr>
      <w:r>
        <w:rPr>
          <w:rFonts w:ascii="Arial" w:hAnsi="Arial" w:cs="Arial"/>
          <w:color w:val="14110E"/>
          <w:u w:val="single"/>
          <w:bdr w:val="single" w:sz="2" w:space="0" w:color="auto" w:frame="1"/>
        </w:rPr>
        <w:t>Cubism - Wikipedia</w:t>
      </w:r>
    </w:p>
    <w:p w14:paraId="0AC8E0BA" w14:textId="77777777" w:rsidR="00576A96" w:rsidRDefault="00576A96" w:rsidP="00576A96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4C4642"/>
          <w:u w:val="single"/>
          <w:bdr w:val="single" w:sz="2" w:space="0" w:color="auto" w:frame="1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https://en.wikipedia.org/wiki/Cubism</w:t>
      </w:r>
    </w:p>
    <w:p w14:paraId="5761FD29" w14:textId="77777777" w:rsidR="00576A96" w:rsidRDefault="00576A96" w:rsidP="00576A96">
      <w:pPr>
        <w:shd w:val="clear" w:color="auto" w:fill="F8F4F1"/>
        <w:rPr>
          <w:rFonts w:ascii="Arial" w:hAnsi="Arial" w:cs="Arial"/>
          <w:color w:val="272320"/>
        </w:rPr>
      </w:pPr>
      <w:r>
        <w:rPr>
          <w:rFonts w:ascii="Arial" w:hAnsi="Arial" w:cs="Arial"/>
          <w:color w:val="272320"/>
        </w:rPr>
        <w:fldChar w:fldCharType="end"/>
      </w:r>
    </w:p>
    <w:p w14:paraId="6539F392" w14:textId="77777777" w:rsidR="00576A96" w:rsidRDefault="00576A96" w:rsidP="00576A96">
      <w:pPr>
        <w:shd w:val="clear" w:color="auto" w:fill="F8F4F1"/>
        <w:rPr>
          <w:rStyle w:val="Hyperlink"/>
          <w:bdr w:val="single" w:sz="2" w:space="0" w:color="auto" w:frame="1"/>
        </w:rPr>
      </w:pPr>
      <w:r>
        <w:rPr>
          <w:rFonts w:ascii="Arial" w:hAnsi="Arial" w:cs="Arial"/>
          <w:color w:val="272320"/>
        </w:rPr>
        <w:fldChar w:fldCharType="begin"/>
      </w:r>
      <w:r>
        <w:rPr>
          <w:rFonts w:ascii="Arial" w:hAnsi="Arial" w:cs="Arial"/>
          <w:color w:val="272320"/>
        </w:rPr>
        <w:instrText>HYPERLINK "https://www.tate.org.uk/art/art-terms/c/cubism?utm_source=copilot.com" \o "Cubism | Tate" \t "_blank"</w:instrText>
      </w:r>
      <w:r>
        <w:rPr>
          <w:rFonts w:ascii="Arial" w:hAnsi="Arial" w:cs="Arial"/>
          <w:color w:val="272320"/>
        </w:rPr>
      </w:r>
      <w:r>
        <w:rPr>
          <w:rFonts w:ascii="Arial" w:hAnsi="Arial" w:cs="Arial"/>
          <w:color w:val="272320"/>
        </w:rPr>
        <w:fldChar w:fldCharType="separate"/>
      </w:r>
    </w:p>
    <w:p w14:paraId="7B421488" w14:textId="77777777" w:rsidR="00576A96" w:rsidRDefault="00576A96" w:rsidP="00576A96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rPr>
          <w:color w:val="4C4642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Tate</w:t>
      </w:r>
    </w:p>
    <w:p w14:paraId="311AA636" w14:textId="77777777" w:rsidR="00576A96" w:rsidRDefault="00576A96" w:rsidP="00576A96">
      <w:pPr>
        <w:pStyle w:val="line-clamp-2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14110E"/>
          <w:u w:val="single"/>
          <w:bdr w:val="single" w:sz="2" w:space="0" w:color="auto" w:frame="1"/>
        </w:rPr>
      </w:pPr>
      <w:r>
        <w:rPr>
          <w:rFonts w:ascii="Arial" w:hAnsi="Arial" w:cs="Arial"/>
          <w:color w:val="14110E"/>
          <w:u w:val="single"/>
          <w:bdr w:val="single" w:sz="2" w:space="0" w:color="auto" w:frame="1"/>
        </w:rPr>
        <w:t>Cubism | Tate</w:t>
      </w:r>
    </w:p>
    <w:p w14:paraId="66672262" w14:textId="77777777" w:rsidR="00576A96" w:rsidRDefault="00576A96" w:rsidP="00576A96">
      <w:pPr>
        <w:pStyle w:val="truncate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8F4F1"/>
        <w:spacing w:before="0" w:beforeAutospacing="0" w:after="0" w:afterAutospacing="0"/>
        <w:rPr>
          <w:rFonts w:ascii="Arial" w:hAnsi="Arial" w:cs="Arial"/>
          <w:color w:val="4C4642"/>
          <w:u w:val="single"/>
          <w:bdr w:val="single" w:sz="2" w:space="0" w:color="auto" w:frame="1"/>
        </w:rPr>
      </w:pPr>
      <w:r>
        <w:rPr>
          <w:rFonts w:ascii="Arial" w:hAnsi="Arial" w:cs="Arial"/>
          <w:color w:val="4C4642"/>
          <w:u w:val="single"/>
          <w:bdr w:val="single" w:sz="2" w:space="0" w:color="auto" w:frame="1"/>
        </w:rPr>
        <w:t>https://www.tate.org.uk/art/art-terms/c/cubism</w:t>
      </w:r>
    </w:p>
    <w:p w14:paraId="1D9EEF5B" w14:textId="77777777" w:rsidR="00576A96" w:rsidRDefault="00576A96" w:rsidP="00576A96">
      <w:pPr>
        <w:shd w:val="clear" w:color="auto" w:fill="F8F4F1"/>
        <w:rPr>
          <w:rFonts w:ascii="Arial" w:hAnsi="Arial" w:cs="Arial"/>
          <w:color w:val="272320"/>
        </w:rPr>
      </w:pPr>
      <w:r>
        <w:rPr>
          <w:rFonts w:ascii="Arial" w:hAnsi="Arial" w:cs="Arial"/>
          <w:color w:val="272320"/>
        </w:rPr>
        <w:fldChar w:fldCharType="end"/>
      </w:r>
    </w:p>
    <w:p w14:paraId="5BD2582E" w14:textId="77777777" w:rsidR="00CB3AE7" w:rsidRDefault="00CB3AE7" w:rsidP="00CE3587">
      <w:pPr>
        <w:pStyle w:val="NormalWeb"/>
        <w:rPr>
          <w:rStyle w:val="font-ligatures-none"/>
        </w:rPr>
      </w:pPr>
    </w:p>
    <w:p w14:paraId="42A1A9F3" w14:textId="77777777" w:rsidR="00CE3587" w:rsidRDefault="00CE3587">
      <w:pPr>
        <w:rPr>
          <w:rStyle w:val="font-ligatures-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font-ligatures-none"/>
        </w:rPr>
        <w:br w:type="page"/>
      </w:r>
    </w:p>
    <w:p w14:paraId="242361C7" w14:textId="5C832065" w:rsidR="009F24CB" w:rsidRDefault="00CE3587" w:rsidP="00D149EE">
      <w:pPr>
        <w:pStyle w:val="Heading1"/>
      </w:pPr>
      <w:r>
        <w:lastRenderedPageBreak/>
        <w:t>S</w:t>
      </w:r>
      <w:r w:rsidR="000153CA" w:rsidRPr="00E8161F">
        <w:t>uggested project</w:t>
      </w:r>
      <w:r w:rsidR="004B17A3">
        <w:t xml:space="preserve"> </w:t>
      </w:r>
      <w:r w:rsidR="007A441B">
        <w:t xml:space="preserve">– </w:t>
      </w:r>
      <w:r w:rsidR="006C52C6">
        <w:t xml:space="preserve">Cubist </w:t>
      </w:r>
      <w:r w:rsidR="003640E3">
        <w:t>Face</w:t>
      </w:r>
      <w:r w:rsidR="00083A4B">
        <w:t xml:space="preserve"> </w:t>
      </w:r>
    </w:p>
    <w:p w14:paraId="381E220A" w14:textId="63D5F727" w:rsidR="008D7014" w:rsidRDefault="00E47C63" w:rsidP="008D7014">
      <w:r>
        <w:t>Look at the</w:t>
      </w:r>
      <w:r w:rsidR="00002043">
        <w:t xml:space="preserve"> faces in these </w:t>
      </w:r>
      <w:r w:rsidR="000C6336">
        <w:t xml:space="preserve">cubist </w:t>
      </w:r>
      <w:r w:rsidR="003E2BB4">
        <w:t>paintings</w:t>
      </w:r>
      <w:r w:rsidR="00A52129">
        <w:t>:</w:t>
      </w:r>
    </w:p>
    <w:p w14:paraId="691B8A7C" w14:textId="77777777" w:rsidR="00EE00CF" w:rsidRDefault="00EE00CF" w:rsidP="008D7014"/>
    <w:p w14:paraId="25771142" w14:textId="77777777" w:rsidR="00EE00CF" w:rsidRDefault="00E957A5" w:rsidP="008D7014">
      <w:hyperlink r:id="rId28" w:history="1">
        <w:r>
          <w:rPr>
            <w:rStyle w:val="Hyperlink"/>
          </w:rPr>
          <w:t>Diego Rievra - Portrait of Ramon Gomez de la Serna</w:t>
        </w:r>
      </w:hyperlink>
      <w:r w:rsidR="00C83CB0">
        <w:tab/>
      </w:r>
      <w:hyperlink r:id="rId29" w:history="1">
        <w:r w:rsidR="00A47378">
          <w:rPr>
            <w:rStyle w:val="Hyperlink"/>
          </w:rPr>
          <w:t>Picasso - Arlequin au violon</w:t>
        </w:r>
      </w:hyperlink>
    </w:p>
    <w:p w14:paraId="7960FE5E" w14:textId="43F83E33" w:rsidR="00A47378" w:rsidRDefault="00C83CB0" w:rsidP="008D7014">
      <w:pPr>
        <w:rPr>
          <w:rStyle w:val="mw-mmv-title"/>
          <w:i/>
          <w:iCs/>
        </w:rPr>
      </w:pPr>
      <w:r>
        <w:rPr>
          <w:rStyle w:val="mw-mmv-title"/>
          <w:i/>
          <w:iCs/>
        </w:rPr>
        <w:tab/>
      </w:r>
    </w:p>
    <w:p w14:paraId="4DF9D94D" w14:textId="1705F49F" w:rsidR="00A52129" w:rsidRDefault="00EE00CF" w:rsidP="008D7014">
      <w:hyperlink r:id="rId30" w:history="1">
        <w:r>
          <w:rPr>
            <w:rStyle w:val="Hyperlink"/>
            <w:i/>
            <w:iCs/>
          </w:rPr>
          <w:t>Albert Gleizes - Woman with Black Glove</w:t>
        </w:r>
      </w:hyperlink>
      <w:r w:rsidR="003850BD">
        <w:rPr>
          <w:rStyle w:val="mw-mmv-title"/>
          <w:i/>
          <w:iCs/>
        </w:rPr>
        <w:t xml:space="preserve"> </w:t>
      </w:r>
    </w:p>
    <w:p w14:paraId="0A566CB9" w14:textId="77777777" w:rsidR="0032346D" w:rsidRDefault="0032346D" w:rsidP="008D7014"/>
    <w:p w14:paraId="0B1EFC03" w14:textId="57021ED0" w:rsidR="00932783" w:rsidRDefault="00391409" w:rsidP="008D7014">
      <w:r>
        <w:t>Can you identify the hair, eyes, nose, mouth and ears of each face</w:t>
      </w:r>
      <w:r w:rsidR="00121872">
        <w:t>?</w:t>
      </w:r>
    </w:p>
    <w:p w14:paraId="648DB37D" w14:textId="77777777" w:rsidR="003153DA" w:rsidRDefault="003153DA" w:rsidP="008D7014"/>
    <w:p w14:paraId="0F520C80" w14:textId="1636ABDF" w:rsidR="003153DA" w:rsidRDefault="003153DA" w:rsidP="003153DA">
      <w:r>
        <w:t xml:space="preserve">Try This: Draw a </w:t>
      </w:r>
      <w:r w:rsidR="00E2450A">
        <w:t xml:space="preserve">face (or faces) </w:t>
      </w:r>
      <w:r w:rsidR="00281F75">
        <w:t xml:space="preserve">in a </w:t>
      </w:r>
      <w:r w:rsidR="008A393C">
        <w:t>Cubist style</w:t>
      </w:r>
      <w:r w:rsidR="00502695">
        <w:t>.</w:t>
      </w:r>
    </w:p>
    <w:p w14:paraId="3A894C3F" w14:textId="58E701FA" w:rsidR="007E1D39" w:rsidRPr="002C3D79" w:rsidRDefault="00E36A08" w:rsidP="003153DA">
      <w:r>
        <w:t>Remember, we are doing sketches</w:t>
      </w:r>
      <w:r w:rsidR="00527624">
        <w:t xml:space="preserve"> and are heading for abstractions. Do you see how </w:t>
      </w:r>
      <w:r w:rsidR="00CA0E8B">
        <w:t>Cubism</w:t>
      </w:r>
      <w:r w:rsidR="00527624">
        <w:t xml:space="preserve"> leads us down that path?</w:t>
      </w:r>
      <w:r w:rsidR="000D129B">
        <w:t xml:space="preserve"> If you create an object d</w:t>
      </w:r>
      <w:r w:rsidR="00F77401">
        <w:t>’</w:t>
      </w:r>
      <w:r w:rsidR="000D129B">
        <w:t>art</w:t>
      </w:r>
      <w:r w:rsidR="00FD0F52">
        <w:t xml:space="preserve">, </w:t>
      </w:r>
      <w:r w:rsidR="00F77401">
        <w:t xml:space="preserve">great! But the main thing is </w:t>
      </w:r>
      <w:r w:rsidR="00A06082">
        <w:t xml:space="preserve">to warm up to the </w:t>
      </w:r>
      <w:r w:rsidR="002843D7">
        <w:t xml:space="preserve">artistic </w:t>
      </w:r>
      <w:r w:rsidR="00A06082">
        <w:t xml:space="preserve">freedom </w:t>
      </w:r>
      <w:r w:rsidR="002843D7">
        <w:t xml:space="preserve">these different isms </w:t>
      </w:r>
      <w:r w:rsidR="00727BAB">
        <w:t>cuddled</w:t>
      </w:r>
      <w:r w:rsidR="00364F46">
        <w:t xml:space="preserve"> </w:t>
      </w:r>
      <w:r w:rsidR="0010057B">
        <w:t xml:space="preserve">up </w:t>
      </w:r>
      <w:r w:rsidR="00727BAB">
        <w:t>with</w:t>
      </w:r>
      <w:r w:rsidR="00364F46">
        <w:t xml:space="preserve">. </w:t>
      </w:r>
      <w:r w:rsidR="00994106">
        <w:t>Be the artist!</w:t>
      </w:r>
    </w:p>
    <w:p w14:paraId="3E44C183" w14:textId="433A65E4" w:rsidR="004E4346" w:rsidRDefault="00F54A3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63C39B" wp14:editId="2E1552AD">
                <wp:simplePos x="0" y="0"/>
                <wp:positionH relativeFrom="column">
                  <wp:posOffset>-20320</wp:posOffset>
                </wp:positionH>
                <wp:positionV relativeFrom="paragraph">
                  <wp:posOffset>83185</wp:posOffset>
                </wp:positionV>
                <wp:extent cx="5984240" cy="5588000"/>
                <wp:effectExtent l="0" t="0" r="16510" b="12700"/>
                <wp:wrapNone/>
                <wp:docPr id="15196463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4240" cy="558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70A5A7" w14:textId="1862C763" w:rsidR="00F54A31" w:rsidRDefault="00FF19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41B516" wp14:editId="0544D980">
                                  <wp:extent cx="4158732" cy="5720080"/>
                                  <wp:effectExtent l="0" t="0" r="0" b="0"/>
                                  <wp:docPr id="1818220947" name="Picture 4" descr="Picture of Cubist self portrait by MAOLI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8220947" name="Picture 4" descr="Picture of Cubist self portrait by MAOLI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77808" cy="57463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3C39B" id="Text Box 3" o:spid="_x0000_s1028" type="#_x0000_t202" style="position:absolute;margin-left:-1.6pt;margin-top:6.55pt;width:471.2pt;height:440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3yrOQIAAIIEAAAOAAAAZHJzL2Uyb0RvYy54bWysVE1v2zAMvQ/YfxB0X+xkSZcacYosRYYB&#10;QVsgHXpWZDk2JouCxMTOfv0o5bvbadhFIUX6iXyPzOShazTbKedrMDnv91LOlJFQ1GaT8x+vi09j&#10;zjwKUwgNRuV8rzx/mH78MGltpgZQgS6UYwRifNbanFeINksSLyvVCN8DqwwFS3CNQHLdJimcaAm9&#10;0ckgTe+SFlxhHUjlPd0+HoJ8GvHLUkl8LkuvkOmcU20YTxfPdTiT6URkGydsVctjGeIfqmhEbejR&#10;M9SjQMG2rv4DqqmlAw8l9iQ0CZRlLVXsgbrpp++6WVXCqtgLkePtmSb//2Dl025lXxzD7it0JGAg&#10;pLU+83QZ+ulK14RfqpRRnCjcn2lTHTJJl6P78XAwpJCk2Gg0HqdpJDa5fG6dx28KGhaMnDvSJdIl&#10;dkuP9CSlnlLCax50XSxqraMTZkHNtWM7QSpqjEXSFzdZ2rA253efR2kEvokF6PP3ay3kz9DmLQJ5&#10;2tDlpflgYbfuWF3kfHAiZg3FnvhycBglb+WiJvil8PgiHM0O8UD7gM90lBqoJjhanFXgfv3tPuST&#10;pBTlrKVZzLmhZeFMfzck9X1/GMjF6AxHXwbkuOvI+jpits0ciKY+7Z2V0Qz5qE9m6aB5o6WZhTcp&#10;JIykl3OOJ3OOh/2gpZNqNotJNKxW4NKsrAzQQZZA6mv3Jpw9ioo0D09wmlmRvdP2kBsFtbMtwqKO&#10;wgeWD5weyadBj9oclzJs0rUfsy5/HdPfAAAA//8DAFBLAwQUAAYACAAAACEA6U8Ykt4AAAAJAQAA&#10;DwAAAGRycy9kb3ducmV2LnhtbEyPwU7DMBBE70j8g7VI3FonjVQ1aZwKFZBAHBAFcXbibZLWXkex&#10;24a/ZznR474Zzc6Um8lZccYx9J4UpPMEBFLjTU+tgq/P59kKRIiajLaeUMEPBthUtzelLoy/0Aee&#10;d7EVHEKh0Aq6GIdCytB06HSY+wGJtb0fnY58jq00o75wuLNykSRL6XRP/KHTA247bI67k1PQT8uX&#10;pP5urTu+pa/vT/KwPWSPSt3fTQ9rEBGn+G+Gv/pcHSruVPsTmSCsglm2YCfzLAXBep7lDGoFq5yJ&#10;rEp5vaD6BQAA//8DAFBLAQItABQABgAIAAAAIQC2gziS/gAAAOEBAAATAAAAAAAAAAAAAAAAAAAA&#10;AABbQ29udGVudF9UeXBlc10ueG1sUEsBAi0AFAAGAAgAAAAhADj9If/WAAAAlAEAAAsAAAAAAAAA&#10;AAAAAAAALwEAAF9yZWxzLy5yZWxzUEsBAi0AFAAGAAgAAAAhAOyDfKs5AgAAggQAAA4AAAAAAAAA&#10;AAAAAAAALgIAAGRycy9lMm9Eb2MueG1sUEsBAi0AFAAGAAgAAAAhAOlPGJLeAAAACQEAAA8AAAAA&#10;AAAAAAAAAAAAkwQAAGRycy9kb3ducmV2LnhtbFBLBQYAAAAABAAEAPMAAACeBQAAAAA=&#10;" fillcolor="white [3201]" strokeweight=".5pt">
                <v:textbox style="mso-fit-shape-to-text:t">
                  <w:txbxContent>
                    <w:p w14:paraId="5D70A5A7" w14:textId="1862C763" w:rsidR="00F54A31" w:rsidRDefault="00FF1998">
                      <w:r>
                        <w:rPr>
                          <w:noProof/>
                        </w:rPr>
                        <w:drawing>
                          <wp:inline distT="0" distB="0" distL="0" distR="0" wp14:anchorId="1141B516" wp14:editId="0544D980">
                            <wp:extent cx="4158732" cy="5720080"/>
                            <wp:effectExtent l="0" t="0" r="0" b="0"/>
                            <wp:docPr id="1818220947" name="Picture 4" descr="Picture of Cubist self portrait by MAOLI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8220947" name="Picture 4" descr="Picture of Cubist self portrait by MAOLI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77808" cy="57463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4346">
        <w:rPr>
          <w:noProof/>
        </w:rPr>
        <w:br w:type="page"/>
      </w:r>
    </w:p>
    <w:p w14:paraId="640982B5" w14:textId="77777777" w:rsidR="0046494F" w:rsidRDefault="0046494F" w:rsidP="0046494F">
      <w:pPr>
        <w:pStyle w:val="Heading1"/>
      </w:pPr>
      <w:r w:rsidRPr="00E8161F">
        <w:lastRenderedPageBreak/>
        <w:t>Suggested project</w:t>
      </w:r>
      <w:r>
        <w:t xml:space="preserve"> – Cubist still-life </w:t>
      </w:r>
    </w:p>
    <w:p w14:paraId="5BE84B7E" w14:textId="77777777" w:rsidR="0046494F" w:rsidRPr="007F034C" w:rsidRDefault="0046494F" w:rsidP="0046494F"/>
    <w:p w14:paraId="79A516A2" w14:textId="77777777" w:rsidR="0046494F" w:rsidRDefault="0046494F" w:rsidP="0046494F">
      <w:r>
        <w:t>Look at these 3 Cubist still-lives:</w:t>
      </w:r>
    </w:p>
    <w:p w14:paraId="4D623A57" w14:textId="77777777" w:rsidR="0046494F" w:rsidRPr="00543B5F" w:rsidRDefault="0046494F" w:rsidP="0046494F">
      <w:pPr>
        <w:pStyle w:val="mw-mmv-title-para"/>
        <w:rPr>
          <w:rStyle w:val="Hyperlink"/>
          <w:rFonts w:ascii="Arial" w:hAnsi="Arial" w:cs="Arial"/>
          <w:i/>
          <w:iCs/>
          <w:sz w:val="30"/>
          <w:szCs w:val="30"/>
          <w:shd w:val="clear" w:color="auto" w:fill="FFFFFF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"https://upload.wikimedia.org/wikipedia/en/3/3c/Violin_and_Candlestick.jpg"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Pr="00543B5F">
        <w:rPr>
          <w:rStyle w:val="Hyperlink"/>
        </w:rPr>
        <w:t>Georges Braque, Violin and Candlestick</w:t>
      </w:r>
    </w:p>
    <w:p w14:paraId="4C64EE40" w14:textId="77777777" w:rsidR="0046494F" w:rsidRDefault="0046494F" w:rsidP="0046494F">
      <w:pPr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"/>
          <w:rFonts w:ascii="Times New Roman" w:eastAsia="Times New Roman" w:hAnsi="Times New Roman" w:cs="Times New Roman"/>
          <w:sz w:val="24"/>
          <w:szCs w:val="24"/>
        </w:rPr>
        <w:fldChar w:fldCharType="end"/>
      </w:r>
      <w:hyperlink r:id="rId32" w:history="1">
        <w:r w:rsidRPr="00F0765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Georges Braque. The Guitar</w:t>
        </w:r>
      </w:hyperlink>
    </w:p>
    <w:p w14:paraId="5714F480" w14:textId="77777777" w:rsidR="0046494F" w:rsidRDefault="0046494F" w:rsidP="0046494F">
      <w:pPr>
        <w:pStyle w:val="mw-mmv-title-para"/>
        <w:rPr>
          <w:rStyle w:val="mw-mmv-title"/>
        </w:rPr>
      </w:pPr>
      <w:hyperlink r:id="rId33" w:tooltip="Ernst Ludwig Kirchner" w:history="1">
        <w:r>
          <w:rPr>
            <w:rStyle w:val="Hyperlink"/>
          </w:rPr>
          <w:t>Juan Gris - Still Life with Checked Tablecloth</w:t>
        </w:r>
      </w:hyperlink>
      <w:r>
        <w:rPr>
          <w:rStyle w:val="mw-mmv-title"/>
        </w:rPr>
        <w:t xml:space="preserve">, </w:t>
      </w:r>
    </w:p>
    <w:p w14:paraId="59F4B7E0" w14:textId="77777777" w:rsidR="0046494F" w:rsidRDefault="0046494F" w:rsidP="0046494F">
      <w:r>
        <w:t>What objects do you find in each still-life?</w:t>
      </w:r>
    </w:p>
    <w:p w14:paraId="1C3F035D" w14:textId="77777777" w:rsidR="0046494F" w:rsidRDefault="0046494F" w:rsidP="0046494F"/>
    <w:p w14:paraId="3870CB58" w14:textId="77777777" w:rsidR="0046494F" w:rsidRDefault="0046494F" w:rsidP="0046494F">
      <w:r>
        <w:t>Try This: Draw a still-life object in the Cubist style.</w:t>
      </w:r>
    </w:p>
    <w:p w14:paraId="684BBCFF" w14:textId="77777777" w:rsidR="0046494F" w:rsidRDefault="0046494F" w:rsidP="008D7014"/>
    <w:p w14:paraId="26D21201" w14:textId="77777777" w:rsidR="0046494F" w:rsidRDefault="0046494F" w:rsidP="008D7014"/>
    <w:p w14:paraId="1855DF30" w14:textId="081CEC34" w:rsidR="00B41B13" w:rsidRPr="004536B7" w:rsidRDefault="0046494F" w:rsidP="004536B7">
      <w:r>
        <w:rPr>
          <w:noProof/>
        </w:rPr>
        <w:drawing>
          <wp:inline distT="0" distB="0" distL="0" distR="0" wp14:anchorId="4E20A213" wp14:editId="31E472E6">
            <wp:extent cx="5435600" cy="5435600"/>
            <wp:effectExtent l="0" t="0" r="0" b="0"/>
            <wp:docPr id="859316180" name="Picture 5" descr="Sketch of Cubist still-life of coffee cup by MA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16180" name="Picture 5" descr="Sketch of Cubist still-life of coffee cup by MAOLI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1B13" w:rsidRPr="004536B7" w:rsidSect="00CC5726">
      <w:headerReference w:type="default" r:id="rId35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4DAB" w14:textId="77777777" w:rsidR="003621A0" w:rsidRDefault="003621A0" w:rsidP="00D5473A">
      <w:r>
        <w:separator/>
      </w:r>
    </w:p>
  </w:endnote>
  <w:endnote w:type="continuationSeparator" w:id="0">
    <w:p w14:paraId="11CF8F0B" w14:textId="77777777" w:rsidR="003621A0" w:rsidRDefault="003621A0" w:rsidP="00D54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E796" w14:textId="77777777" w:rsidR="003621A0" w:rsidRDefault="003621A0" w:rsidP="00D5473A">
      <w:r>
        <w:separator/>
      </w:r>
    </w:p>
  </w:footnote>
  <w:footnote w:type="continuationSeparator" w:id="0">
    <w:p w14:paraId="6B6F9088" w14:textId="77777777" w:rsidR="003621A0" w:rsidRDefault="003621A0" w:rsidP="00D54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7397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3ACE87" w14:textId="6931B378" w:rsidR="00D5473A" w:rsidRDefault="00D5473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0F3335" w14:textId="77777777" w:rsidR="00D5473A" w:rsidRDefault="00D547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AE1"/>
    <w:multiLevelType w:val="multilevel"/>
    <w:tmpl w:val="5D66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D6D9F"/>
    <w:multiLevelType w:val="multilevel"/>
    <w:tmpl w:val="8C50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2A1D48"/>
    <w:multiLevelType w:val="multilevel"/>
    <w:tmpl w:val="2D7E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F15AE"/>
    <w:multiLevelType w:val="multilevel"/>
    <w:tmpl w:val="DBF4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F518E"/>
    <w:multiLevelType w:val="multilevel"/>
    <w:tmpl w:val="D5EE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1351C"/>
    <w:multiLevelType w:val="multilevel"/>
    <w:tmpl w:val="40D8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475B6"/>
    <w:multiLevelType w:val="multilevel"/>
    <w:tmpl w:val="1E0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B020B"/>
    <w:multiLevelType w:val="multilevel"/>
    <w:tmpl w:val="1E62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5693C"/>
    <w:multiLevelType w:val="multilevel"/>
    <w:tmpl w:val="ED7E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920C3"/>
    <w:multiLevelType w:val="multilevel"/>
    <w:tmpl w:val="08B4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66716"/>
    <w:multiLevelType w:val="multilevel"/>
    <w:tmpl w:val="F56A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721F42"/>
    <w:multiLevelType w:val="multilevel"/>
    <w:tmpl w:val="BBBA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395E63"/>
    <w:multiLevelType w:val="multilevel"/>
    <w:tmpl w:val="97E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853C35"/>
    <w:multiLevelType w:val="multilevel"/>
    <w:tmpl w:val="FCC8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920C36"/>
    <w:multiLevelType w:val="multilevel"/>
    <w:tmpl w:val="2DEC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6E06DA"/>
    <w:multiLevelType w:val="multilevel"/>
    <w:tmpl w:val="12A4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EA2C50"/>
    <w:multiLevelType w:val="multilevel"/>
    <w:tmpl w:val="67D2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7B58B2"/>
    <w:multiLevelType w:val="multilevel"/>
    <w:tmpl w:val="EFE6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CD05AA"/>
    <w:multiLevelType w:val="multilevel"/>
    <w:tmpl w:val="F178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962A6"/>
    <w:multiLevelType w:val="multilevel"/>
    <w:tmpl w:val="865A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54091">
    <w:abstractNumId w:val="8"/>
  </w:num>
  <w:num w:numId="2" w16cid:durableId="595672367">
    <w:abstractNumId w:val="2"/>
  </w:num>
  <w:num w:numId="3" w16cid:durableId="510684511">
    <w:abstractNumId w:val="14"/>
  </w:num>
  <w:num w:numId="4" w16cid:durableId="990713412">
    <w:abstractNumId w:val="4"/>
  </w:num>
  <w:num w:numId="5" w16cid:durableId="219749079">
    <w:abstractNumId w:val="0"/>
  </w:num>
  <w:num w:numId="6" w16cid:durableId="1811940498">
    <w:abstractNumId w:val="11"/>
  </w:num>
  <w:num w:numId="7" w16cid:durableId="646127587">
    <w:abstractNumId w:val="15"/>
  </w:num>
  <w:num w:numId="8" w16cid:durableId="566691693">
    <w:abstractNumId w:val="18"/>
  </w:num>
  <w:num w:numId="9" w16cid:durableId="851340277">
    <w:abstractNumId w:val="19"/>
  </w:num>
  <w:num w:numId="10" w16cid:durableId="1969166329">
    <w:abstractNumId w:val="9"/>
  </w:num>
  <w:num w:numId="11" w16cid:durableId="376703599">
    <w:abstractNumId w:val="12"/>
  </w:num>
  <w:num w:numId="12" w16cid:durableId="1078209846">
    <w:abstractNumId w:val="10"/>
  </w:num>
  <w:num w:numId="13" w16cid:durableId="1812744277">
    <w:abstractNumId w:val="6"/>
  </w:num>
  <w:num w:numId="14" w16cid:durableId="1788154809">
    <w:abstractNumId w:val="1"/>
  </w:num>
  <w:num w:numId="15" w16cid:durableId="2125228895">
    <w:abstractNumId w:val="3"/>
  </w:num>
  <w:num w:numId="16" w16cid:durableId="840583861">
    <w:abstractNumId w:val="13"/>
  </w:num>
  <w:num w:numId="17" w16cid:durableId="1264924738">
    <w:abstractNumId w:val="7"/>
  </w:num>
  <w:num w:numId="18" w16cid:durableId="24254501">
    <w:abstractNumId w:val="17"/>
  </w:num>
  <w:num w:numId="19" w16cid:durableId="581793012">
    <w:abstractNumId w:val="16"/>
  </w:num>
  <w:num w:numId="20" w16cid:durableId="78998192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5"/>
    <w:rsid w:val="00001EA1"/>
    <w:rsid w:val="00002043"/>
    <w:rsid w:val="000030A5"/>
    <w:rsid w:val="00007871"/>
    <w:rsid w:val="000153CA"/>
    <w:rsid w:val="00021C96"/>
    <w:rsid w:val="00026538"/>
    <w:rsid w:val="00030A89"/>
    <w:rsid w:val="00031891"/>
    <w:rsid w:val="00031F65"/>
    <w:rsid w:val="0004030D"/>
    <w:rsid w:val="000409E1"/>
    <w:rsid w:val="00040A45"/>
    <w:rsid w:val="00044A1B"/>
    <w:rsid w:val="00045F7C"/>
    <w:rsid w:val="00050DB0"/>
    <w:rsid w:val="00051F3E"/>
    <w:rsid w:val="000529CD"/>
    <w:rsid w:val="00055AD1"/>
    <w:rsid w:val="00055C3B"/>
    <w:rsid w:val="00063C50"/>
    <w:rsid w:val="00064511"/>
    <w:rsid w:val="00064BAA"/>
    <w:rsid w:val="00066419"/>
    <w:rsid w:val="00067099"/>
    <w:rsid w:val="00067D92"/>
    <w:rsid w:val="000771AC"/>
    <w:rsid w:val="00083621"/>
    <w:rsid w:val="00083A4B"/>
    <w:rsid w:val="00086D76"/>
    <w:rsid w:val="00086E28"/>
    <w:rsid w:val="000903ED"/>
    <w:rsid w:val="0009140A"/>
    <w:rsid w:val="00096F1F"/>
    <w:rsid w:val="000A3426"/>
    <w:rsid w:val="000A3C04"/>
    <w:rsid w:val="000A3FC9"/>
    <w:rsid w:val="000A58EB"/>
    <w:rsid w:val="000A72C7"/>
    <w:rsid w:val="000B4F08"/>
    <w:rsid w:val="000B5517"/>
    <w:rsid w:val="000C1F1F"/>
    <w:rsid w:val="000C6336"/>
    <w:rsid w:val="000D03E9"/>
    <w:rsid w:val="000D129B"/>
    <w:rsid w:val="000D15CB"/>
    <w:rsid w:val="000D4B21"/>
    <w:rsid w:val="000F14F0"/>
    <w:rsid w:val="000F6107"/>
    <w:rsid w:val="000F640A"/>
    <w:rsid w:val="0010057B"/>
    <w:rsid w:val="00101928"/>
    <w:rsid w:val="00103C46"/>
    <w:rsid w:val="001103B1"/>
    <w:rsid w:val="00115154"/>
    <w:rsid w:val="00116BC9"/>
    <w:rsid w:val="0011778B"/>
    <w:rsid w:val="00121872"/>
    <w:rsid w:val="001231C2"/>
    <w:rsid w:val="0012354C"/>
    <w:rsid w:val="001258E0"/>
    <w:rsid w:val="00127731"/>
    <w:rsid w:val="00134C96"/>
    <w:rsid w:val="001423FA"/>
    <w:rsid w:val="00164969"/>
    <w:rsid w:val="00164AA5"/>
    <w:rsid w:val="00166673"/>
    <w:rsid w:val="001674EF"/>
    <w:rsid w:val="00171B72"/>
    <w:rsid w:val="00173E0A"/>
    <w:rsid w:val="00174143"/>
    <w:rsid w:val="0018498A"/>
    <w:rsid w:val="00186360"/>
    <w:rsid w:val="00190510"/>
    <w:rsid w:val="00190CA9"/>
    <w:rsid w:val="00192A0F"/>
    <w:rsid w:val="00192CE2"/>
    <w:rsid w:val="001A20F6"/>
    <w:rsid w:val="001A53E9"/>
    <w:rsid w:val="001A78B9"/>
    <w:rsid w:val="001B43A1"/>
    <w:rsid w:val="001B56A1"/>
    <w:rsid w:val="001B5726"/>
    <w:rsid w:val="001B718D"/>
    <w:rsid w:val="001C07A9"/>
    <w:rsid w:val="001C2EAB"/>
    <w:rsid w:val="001C333D"/>
    <w:rsid w:val="001C3FEC"/>
    <w:rsid w:val="001C7B87"/>
    <w:rsid w:val="001E4A34"/>
    <w:rsid w:val="001E6A26"/>
    <w:rsid w:val="001F3CC1"/>
    <w:rsid w:val="001F5091"/>
    <w:rsid w:val="0020459F"/>
    <w:rsid w:val="002101A3"/>
    <w:rsid w:val="0021263A"/>
    <w:rsid w:val="002157CE"/>
    <w:rsid w:val="00215977"/>
    <w:rsid w:val="00222120"/>
    <w:rsid w:val="00226FA6"/>
    <w:rsid w:val="002345AC"/>
    <w:rsid w:val="00236EA5"/>
    <w:rsid w:val="0024092E"/>
    <w:rsid w:val="00241325"/>
    <w:rsid w:val="00246679"/>
    <w:rsid w:val="002479FF"/>
    <w:rsid w:val="00255B4C"/>
    <w:rsid w:val="00260487"/>
    <w:rsid w:val="0026156E"/>
    <w:rsid w:val="00273021"/>
    <w:rsid w:val="002731AE"/>
    <w:rsid w:val="00274996"/>
    <w:rsid w:val="00275E82"/>
    <w:rsid w:val="0027794F"/>
    <w:rsid w:val="002805F4"/>
    <w:rsid w:val="00281F75"/>
    <w:rsid w:val="002843D7"/>
    <w:rsid w:val="00287878"/>
    <w:rsid w:val="00287E4C"/>
    <w:rsid w:val="00295704"/>
    <w:rsid w:val="00295F4C"/>
    <w:rsid w:val="00296EA5"/>
    <w:rsid w:val="00297BBA"/>
    <w:rsid w:val="002A19E8"/>
    <w:rsid w:val="002A6778"/>
    <w:rsid w:val="002A6AB9"/>
    <w:rsid w:val="002B7B60"/>
    <w:rsid w:val="002C3D79"/>
    <w:rsid w:val="002C5BB1"/>
    <w:rsid w:val="002C713E"/>
    <w:rsid w:val="002D10C9"/>
    <w:rsid w:val="002D74B7"/>
    <w:rsid w:val="002E3177"/>
    <w:rsid w:val="002E343F"/>
    <w:rsid w:val="002E3D46"/>
    <w:rsid w:val="002F0FC0"/>
    <w:rsid w:val="002F1C8F"/>
    <w:rsid w:val="002F51D5"/>
    <w:rsid w:val="0030152A"/>
    <w:rsid w:val="00302473"/>
    <w:rsid w:val="0030617A"/>
    <w:rsid w:val="0031413F"/>
    <w:rsid w:val="00314D9C"/>
    <w:rsid w:val="003153DA"/>
    <w:rsid w:val="00315CD4"/>
    <w:rsid w:val="0032346D"/>
    <w:rsid w:val="00327096"/>
    <w:rsid w:val="00327148"/>
    <w:rsid w:val="00330B53"/>
    <w:rsid w:val="00332EE1"/>
    <w:rsid w:val="00340A94"/>
    <w:rsid w:val="00341BBE"/>
    <w:rsid w:val="003464DD"/>
    <w:rsid w:val="00346E57"/>
    <w:rsid w:val="0036136C"/>
    <w:rsid w:val="003621A0"/>
    <w:rsid w:val="003640E3"/>
    <w:rsid w:val="00364F46"/>
    <w:rsid w:val="00366652"/>
    <w:rsid w:val="00366DEB"/>
    <w:rsid w:val="0037417C"/>
    <w:rsid w:val="00375642"/>
    <w:rsid w:val="00377852"/>
    <w:rsid w:val="00381FE7"/>
    <w:rsid w:val="00383B76"/>
    <w:rsid w:val="003850BD"/>
    <w:rsid w:val="00386308"/>
    <w:rsid w:val="003866A2"/>
    <w:rsid w:val="00391409"/>
    <w:rsid w:val="003934C1"/>
    <w:rsid w:val="00394B8F"/>
    <w:rsid w:val="0039765F"/>
    <w:rsid w:val="003A3686"/>
    <w:rsid w:val="003A584E"/>
    <w:rsid w:val="003A645E"/>
    <w:rsid w:val="003B484D"/>
    <w:rsid w:val="003C0EE8"/>
    <w:rsid w:val="003C17D8"/>
    <w:rsid w:val="003D352D"/>
    <w:rsid w:val="003E2BB4"/>
    <w:rsid w:val="003E636D"/>
    <w:rsid w:val="003E72CD"/>
    <w:rsid w:val="003F334F"/>
    <w:rsid w:val="003F6026"/>
    <w:rsid w:val="003F646F"/>
    <w:rsid w:val="00406EAE"/>
    <w:rsid w:val="0041532B"/>
    <w:rsid w:val="0041793F"/>
    <w:rsid w:val="00420893"/>
    <w:rsid w:val="004226F1"/>
    <w:rsid w:val="00422D56"/>
    <w:rsid w:val="0042632B"/>
    <w:rsid w:val="00426C4E"/>
    <w:rsid w:val="00427104"/>
    <w:rsid w:val="00430600"/>
    <w:rsid w:val="004306B9"/>
    <w:rsid w:val="00435196"/>
    <w:rsid w:val="004371D7"/>
    <w:rsid w:val="00440132"/>
    <w:rsid w:val="0044044A"/>
    <w:rsid w:val="00445761"/>
    <w:rsid w:val="004463DC"/>
    <w:rsid w:val="004500A2"/>
    <w:rsid w:val="00451395"/>
    <w:rsid w:val="0045153A"/>
    <w:rsid w:val="004523F1"/>
    <w:rsid w:val="004536B7"/>
    <w:rsid w:val="004600DD"/>
    <w:rsid w:val="00462478"/>
    <w:rsid w:val="0046494F"/>
    <w:rsid w:val="00476E33"/>
    <w:rsid w:val="004841CB"/>
    <w:rsid w:val="00486F08"/>
    <w:rsid w:val="00492A87"/>
    <w:rsid w:val="004934BA"/>
    <w:rsid w:val="004A305D"/>
    <w:rsid w:val="004A3951"/>
    <w:rsid w:val="004A650C"/>
    <w:rsid w:val="004A6F8E"/>
    <w:rsid w:val="004A74B6"/>
    <w:rsid w:val="004B17A3"/>
    <w:rsid w:val="004B35D8"/>
    <w:rsid w:val="004B5443"/>
    <w:rsid w:val="004C0F11"/>
    <w:rsid w:val="004C1C6F"/>
    <w:rsid w:val="004C7EA6"/>
    <w:rsid w:val="004C7F1C"/>
    <w:rsid w:val="004D237A"/>
    <w:rsid w:val="004D2F7A"/>
    <w:rsid w:val="004E4346"/>
    <w:rsid w:val="004F27D2"/>
    <w:rsid w:val="004F2C77"/>
    <w:rsid w:val="00502695"/>
    <w:rsid w:val="00505B44"/>
    <w:rsid w:val="0051254A"/>
    <w:rsid w:val="0051315A"/>
    <w:rsid w:val="00516471"/>
    <w:rsid w:val="00521B9B"/>
    <w:rsid w:val="005222A2"/>
    <w:rsid w:val="00523385"/>
    <w:rsid w:val="00527624"/>
    <w:rsid w:val="00532894"/>
    <w:rsid w:val="0054025A"/>
    <w:rsid w:val="00542319"/>
    <w:rsid w:val="00543B5F"/>
    <w:rsid w:val="00552A1A"/>
    <w:rsid w:val="0055459E"/>
    <w:rsid w:val="005573D2"/>
    <w:rsid w:val="00563990"/>
    <w:rsid w:val="00576A96"/>
    <w:rsid w:val="0059097B"/>
    <w:rsid w:val="00590CFA"/>
    <w:rsid w:val="00593785"/>
    <w:rsid w:val="005A35F8"/>
    <w:rsid w:val="005A4CE0"/>
    <w:rsid w:val="005A5E31"/>
    <w:rsid w:val="005B0555"/>
    <w:rsid w:val="005B09B9"/>
    <w:rsid w:val="005B2783"/>
    <w:rsid w:val="005C4057"/>
    <w:rsid w:val="005C6F40"/>
    <w:rsid w:val="005D1989"/>
    <w:rsid w:val="005D34C8"/>
    <w:rsid w:val="005D4006"/>
    <w:rsid w:val="005D7BC5"/>
    <w:rsid w:val="005F0F16"/>
    <w:rsid w:val="005F2305"/>
    <w:rsid w:val="005F768C"/>
    <w:rsid w:val="0060480A"/>
    <w:rsid w:val="00607F20"/>
    <w:rsid w:val="00610F97"/>
    <w:rsid w:val="006125B6"/>
    <w:rsid w:val="00613DF0"/>
    <w:rsid w:val="0061406D"/>
    <w:rsid w:val="006202F1"/>
    <w:rsid w:val="00620339"/>
    <w:rsid w:val="00627E97"/>
    <w:rsid w:val="00633937"/>
    <w:rsid w:val="006413B8"/>
    <w:rsid w:val="006434BF"/>
    <w:rsid w:val="00643B20"/>
    <w:rsid w:val="00645252"/>
    <w:rsid w:val="006525B7"/>
    <w:rsid w:val="00653D55"/>
    <w:rsid w:val="006554E7"/>
    <w:rsid w:val="00656254"/>
    <w:rsid w:val="00656CC0"/>
    <w:rsid w:val="006643E1"/>
    <w:rsid w:val="00664DD4"/>
    <w:rsid w:val="0066646B"/>
    <w:rsid w:val="00666A9F"/>
    <w:rsid w:val="00667221"/>
    <w:rsid w:val="00671D4A"/>
    <w:rsid w:val="0067366A"/>
    <w:rsid w:val="00676624"/>
    <w:rsid w:val="00684448"/>
    <w:rsid w:val="006856E4"/>
    <w:rsid w:val="006B6EF0"/>
    <w:rsid w:val="006C0DB0"/>
    <w:rsid w:val="006C10D8"/>
    <w:rsid w:val="006C52C6"/>
    <w:rsid w:val="006D160D"/>
    <w:rsid w:val="006D3A0B"/>
    <w:rsid w:val="006D3D74"/>
    <w:rsid w:val="006D46BA"/>
    <w:rsid w:val="006D53A3"/>
    <w:rsid w:val="006D6084"/>
    <w:rsid w:val="006D66B6"/>
    <w:rsid w:val="006D6D72"/>
    <w:rsid w:val="006E0B95"/>
    <w:rsid w:val="006E2F82"/>
    <w:rsid w:val="006E3344"/>
    <w:rsid w:val="006E3E5F"/>
    <w:rsid w:val="006E5850"/>
    <w:rsid w:val="006E5F8B"/>
    <w:rsid w:val="006E60CB"/>
    <w:rsid w:val="006F04A6"/>
    <w:rsid w:val="006F3BD1"/>
    <w:rsid w:val="006F4675"/>
    <w:rsid w:val="006F78E5"/>
    <w:rsid w:val="007126E6"/>
    <w:rsid w:val="00715E63"/>
    <w:rsid w:val="00722685"/>
    <w:rsid w:val="00727BAB"/>
    <w:rsid w:val="007312AA"/>
    <w:rsid w:val="0074154A"/>
    <w:rsid w:val="007438C7"/>
    <w:rsid w:val="0074648A"/>
    <w:rsid w:val="00750D98"/>
    <w:rsid w:val="00753B29"/>
    <w:rsid w:val="00755FC8"/>
    <w:rsid w:val="00757670"/>
    <w:rsid w:val="00766FC0"/>
    <w:rsid w:val="007866B1"/>
    <w:rsid w:val="00793D51"/>
    <w:rsid w:val="0079526E"/>
    <w:rsid w:val="007A441B"/>
    <w:rsid w:val="007A6C1A"/>
    <w:rsid w:val="007B2BFE"/>
    <w:rsid w:val="007B2EC8"/>
    <w:rsid w:val="007B50F8"/>
    <w:rsid w:val="007C1907"/>
    <w:rsid w:val="007C3D19"/>
    <w:rsid w:val="007C451B"/>
    <w:rsid w:val="007D332F"/>
    <w:rsid w:val="007D42C2"/>
    <w:rsid w:val="007D64FF"/>
    <w:rsid w:val="007D6592"/>
    <w:rsid w:val="007D684D"/>
    <w:rsid w:val="007D756C"/>
    <w:rsid w:val="007E1D39"/>
    <w:rsid w:val="007E44FE"/>
    <w:rsid w:val="007E48AE"/>
    <w:rsid w:val="007E4F8B"/>
    <w:rsid w:val="007E5974"/>
    <w:rsid w:val="007E5E92"/>
    <w:rsid w:val="007F009E"/>
    <w:rsid w:val="007F034C"/>
    <w:rsid w:val="007F368D"/>
    <w:rsid w:val="00801EC1"/>
    <w:rsid w:val="008040B8"/>
    <w:rsid w:val="008125D7"/>
    <w:rsid w:val="008128B8"/>
    <w:rsid w:val="00815537"/>
    <w:rsid w:val="00820611"/>
    <w:rsid w:val="0082165C"/>
    <w:rsid w:val="00823EBF"/>
    <w:rsid w:val="008326BF"/>
    <w:rsid w:val="00832DE8"/>
    <w:rsid w:val="00834139"/>
    <w:rsid w:val="0083569A"/>
    <w:rsid w:val="008460AB"/>
    <w:rsid w:val="0084624B"/>
    <w:rsid w:val="00855942"/>
    <w:rsid w:val="0086089A"/>
    <w:rsid w:val="00861965"/>
    <w:rsid w:val="008646A4"/>
    <w:rsid w:val="00870598"/>
    <w:rsid w:val="00870A08"/>
    <w:rsid w:val="0088689B"/>
    <w:rsid w:val="008A1B09"/>
    <w:rsid w:val="008A1B16"/>
    <w:rsid w:val="008A393C"/>
    <w:rsid w:val="008A7C77"/>
    <w:rsid w:val="008A7C85"/>
    <w:rsid w:val="008B70C5"/>
    <w:rsid w:val="008C2F9B"/>
    <w:rsid w:val="008C4BD8"/>
    <w:rsid w:val="008C5C2C"/>
    <w:rsid w:val="008D13FC"/>
    <w:rsid w:val="008D6EC7"/>
    <w:rsid w:val="008D7014"/>
    <w:rsid w:val="008D723C"/>
    <w:rsid w:val="008E21FC"/>
    <w:rsid w:val="008E55F1"/>
    <w:rsid w:val="008E57B2"/>
    <w:rsid w:val="008F5DE8"/>
    <w:rsid w:val="009016B4"/>
    <w:rsid w:val="009056EC"/>
    <w:rsid w:val="00905724"/>
    <w:rsid w:val="00906B7E"/>
    <w:rsid w:val="00912E70"/>
    <w:rsid w:val="00920813"/>
    <w:rsid w:val="00923C68"/>
    <w:rsid w:val="009302D9"/>
    <w:rsid w:val="00930572"/>
    <w:rsid w:val="0093210E"/>
    <w:rsid w:val="00932783"/>
    <w:rsid w:val="00934F43"/>
    <w:rsid w:val="009352BE"/>
    <w:rsid w:val="009366CF"/>
    <w:rsid w:val="00936A0F"/>
    <w:rsid w:val="0094279E"/>
    <w:rsid w:val="00946315"/>
    <w:rsid w:val="00946C14"/>
    <w:rsid w:val="00954B4C"/>
    <w:rsid w:val="00961C27"/>
    <w:rsid w:val="00962374"/>
    <w:rsid w:val="00962ED1"/>
    <w:rsid w:val="009739CC"/>
    <w:rsid w:val="0097443D"/>
    <w:rsid w:val="0097619D"/>
    <w:rsid w:val="009827AA"/>
    <w:rsid w:val="0098657D"/>
    <w:rsid w:val="00990984"/>
    <w:rsid w:val="00994106"/>
    <w:rsid w:val="009A4781"/>
    <w:rsid w:val="009A5CD3"/>
    <w:rsid w:val="009A5F33"/>
    <w:rsid w:val="009A7905"/>
    <w:rsid w:val="009C0AE5"/>
    <w:rsid w:val="009C310D"/>
    <w:rsid w:val="009C4BFB"/>
    <w:rsid w:val="009D3DA6"/>
    <w:rsid w:val="009E1575"/>
    <w:rsid w:val="009E5AD3"/>
    <w:rsid w:val="009E6BF3"/>
    <w:rsid w:val="009E727F"/>
    <w:rsid w:val="009F1CDA"/>
    <w:rsid w:val="009F24CB"/>
    <w:rsid w:val="009F55E4"/>
    <w:rsid w:val="009F58B7"/>
    <w:rsid w:val="009F6196"/>
    <w:rsid w:val="00A05E1B"/>
    <w:rsid w:val="00A06082"/>
    <w:rsid w:val="00A06FD1"/>
    <w:rsid w:val="00A11D7E"/>
    <w:rsid w:val="00A129D5"/>
    <w:rsid w:val="00A17E4A"/>
    <w:rsid w:val="00A26620"/>
    <w:rsid w:val="00A2698B"/>
    <w:rsid w:val="00A419F3"/>
    <w:rsid w:val="00A42BAA"/>
    <w:rsid w:val="00A46503"/>
    <w:rsid w:val="00A47378"/>
    <w:rsid w:val="00A47BA5"/>
    <w:rsid w:val="00A519D3"/>
    <w:rsid w:val="00A51F64"/>
    <w:rsid w:val="00A52129"/>
    <w:rsid w:val="00A56A8A"/>
    <w:rsid w:val="00A61F80"/>
    <w:rsid w:val="00A623E7"/>
    <w:rsid w:val="00A65787"/>
    <w:rsid w:val="00A658CE"/>
    <w:rsid w:val="00A66315"/>
    <w:rsid w:val="00A811B2"/>
    <w:rsid w:val="00A85094"/>
    <w:rsid w:val="00A9204E"/>
    <w:rsid w:val="00AA23F4"/>
    <w:rsid w:val="00AB2724"/>
    <w:rsid w:val="00AB430A"/>
    <w:rsid w:val="00AB7835"/>
    <w:rsid w:val="00AC3E24"/>
    <w:rsid w:val="00AC5A65"/>
    <w:rsid w:val="00AD0758"/>
    <w:rsid w:val="00AE07AD"/>
    <w:rsid w:val="00AE783D"/>
    <w:rsid w:val="00AF3807"/>
    <w:rsid w:val="00AF6FF9"/>
    <w:rsid w:val="00B01DA8"/>
    <w:rsid w:val="00B15A8C"/>
    <w:rsid w:val="00B22D3E"/>
    <w:rsid w:val="00B33595"/>
    <w:rsid w:val="00B41B13"/>
    <w:rsid w:val="00B42A2A"/>
    <w:rsid w:val="00B471C7"/>
    <w:rsid w:val="00B53DDC"/>
    <w:rsid w:val="00B65F4E"/>
    <w:rsid w:val="00B66D9F"/>
    <w:rsid w:val="00B701BB"/>
    <w:rsid w:val="00B736E2"/>
    <w:rsid w:val="00B82E6B"/>
    <w:rsid w:val="00B94881"/>
    <w:rsid w:val="00B95710"/>
    <w:rsid w:val="00B96F2B"/>
    <w:rsid w:val="00BA1758"/>
    <w:rsid w:val="00BA360B"/>
    <w:rsid w:val="00BA72F0"/>
    <w:rsid w:val="00BB5F04"/>
    <w:rsid w:val="00BB68C8"/>
    <w:rsid w:val="00BC0370"/>
    <w:rsid w:val="00BC381D"/>
    <w:rsid w:val="00BC3D72"/>
    <w:rsid w:val="00BD1EA0"/>
    <w:rsid w:val="00BD3C06"/>
    <w:rsid w:val="00BD5CC2"/>
    <w:rsid w:val="00C11EA1"/>
    <w:rsid w:val="00C145E3"/>
    <w:rsid w:val="00C21B62"/>
    <w:rsid w:val="00C24B14"/>
    <w:rsid w:val="00C24DD4"/>
    <w:rsid w:val="00C32063"/>
    <w:rsid w:val="00C32705"/>
    <w:rsid w:val="00C335FC"/>
    <w:rsid w:val="00C356E2"/>
    <w:rsid w:val="00C3721B"/>
    <w:rsid w:val="00C40B26"/>
    <w:rsid w:val="00C4400C"/>
    <w:rsid w:val="00C6315F"/>
    <w:rsid w:val="00C7129B"/>
    <w:rsid w:val="00C80460"/>
    <w:rsid w:val="00C83CB0"/>
    <w:rsid w:val="00C9103A"/>
    <w:rsid w:val="00C916C2"/>
    <w:rsid w:val="00C92E47"/>
    <w:rsid w:val="00C94D52"/>
    <w:rsid w:val="00C97B18"/>
    <w:rsid w:val="00CA0E8B"/>
    <w:rsid w:val="00CA129C"/>
    <w:rsid w:val="00CA22C3"/>
    <w:rsid w:val="00CA603A"/>
    <w:rsid w:val="00CA629B"/>
    <w:rsid w:val="00CA7700"/>
    <w:rsid w:val="00CB363C"/>
    <w:rsid w:val="00CB3AE7"/>
    <w:rsid w:val="00CB44DB"/>
    <w:rsid w:val="00CB652F"/>
    <w:rsid w:val="00CB7002"/>
    <w:rsid w:val="00CC2A8C"/>
    <w:rsid w:val="00CC4BB5"/>
    <w:rsid w:val="00CC5726"/>
    <w:rsid w:val="00CC673F"/>
    <w:rsid w:val="00CD1C28"/>
    <w:rsid w:val="00CD2B39"/>
    <w:rsid w:val="00CE0A2B"/>
    <w:rsid w:val="00CE2698"/>
    <w:rsid w:val="00CE3587"/>
    <w:rsid w:val="00CE3E8C"/>
    <w:rsid w:val="00CE7CAA"/>
    <w:rsid w:val="00CF054A"/>
    <w:rsid w:val="00CF25EE"/>
    <w:rsid w:val="00CF2EC8"/>
    <w:rsid w:val="00CF629D"/>
    <w:rsid w:val="00D01800"/>
    <w:rsid w:val="00D01F69"/>
    <w:rsid w:val="00D021C2"/>
    <w:rsid w:val="00D02B43"/>
    <w:rsid w:val="00D032F4"/>
    <w:rsid w:val="00D07F16"/>
    <w:rsid w:val="00D10879"/>
    <w:rsid w:val="00D11386"/>
    <w:rsid w:val="00D149EE"/>
    <w:rsid w:val="00D252E0"/>
    <w:rsid w:val="00D2576F"/>
    <w:rsid w:val="00D40401"/>
    <w:rsid w:val="00D4059A"/>
    <w:rsid w:val="00D512AB"/>
    <w:rsid w:val="00D52CE8"/>
    <w:rsid w:val="00D5473A"/>
    <w:rsid w:val="00D5479D"/>
    <w:rsid w:val="00D6101F"/>
    <w:rsid w:val="00D61FDB"/>
    <w:rsid w:val="00D62CBE"/>
    <w:rsid w:val="00D63516"/>
    <w:rsid w:val="00D81092"/>
    <w:rsid w:val="00D82DF8"/>
    <w:rsid w:val="00D832AD"/>
    <w:rsid w:val="00D83534"/>
    <w:rsid w:val="00D84109"/>
    <w:rsid w:val="00D84A65"/>
    <w:rsid w:val="00D85EAE"/>
    <w:rsid w:val="00D8659F"/>
    <w:rsid w:val="00D8765D"/>
    <w:rsid w:val="00D91017"/>
    <w:rsid w:val="00D91971"/>
    <w:rsid w:val="00DA46DE"/>
    <w:rsid w:val="00DA4878"/>
    <w:rsid w:val="00DA5312"/>
    <w:rsid w:val="00DA548A"/>
    <w:rsid w:val="00DB1ABA"/>
    <w:rsid w:val="00DB45D6"/>
    <w:rsid w:val="00DB5F12"/>
    <w:rsid w:val="00DB617F"/>
    <w:rsid w:val="00DC3E23"/>
    <w:rsid w:val="00DC741C"/>
    <w:rsid w:val="00DD3806"/>
    <w:rsid w:val="00DE4D91"/>
    <w:rsid w:val="00DE5BFB"/>
    <w:rsid w:val="00DE70BB"/>
    <w:rsid w:val="00DE711C"/>
    <w:rsid w:val="00DF412E"/>
    <w:rsid w:val="00E0530F"/>
    <w:rsid w:val="00E05DE1"/>
    <w:rsid w:val="00E11864"/>
    <w:rsid w:val="00E11B2D"/>
    <w:rsid w:val="00E13F9F"/>
    <w:rsid w:val="00E22A3D"/>
    <w:rsid w:val="00E2450A"/>
    <w:rsid w:val="00E26613"/>
    <w:rsid w:val="00E272EC"/>
    <w:rsid w:val="00E36A08"/>
    <w:rsid w:val="00E378AE"/>
    <w:rsid w:val="00E427A1"/>
    <w:rsid w:val="00E43FBA"/>
    <w:rsid w:val="00E457CF"/>
    <w:rsid w:val="00E47C63"/>
    <w:rsid w:val="00E536E6"/>
    <w:rsid w:val="00E57953"/>
    <w:rsid w:val="00E621ED"/>
    <w:rsid w:val="00E66887"/>
    <w:rsid w:val="00E76630"/>
    <w:rsid w:val="00E76DD6"/>
    <w:rsid w:val="00E8161F"/>
    <w:rsid w:val="00E81723"/>
    <w:rsid w:val="00E82B47"/>
    <w:rsid w:val="00E957A5"/>
    <w:rsid w:val="00E9664F"/>
    <w:rsid w:val="00EA71A7"/>
    <w:rsid w:val="00EB0579"/>
    <w:rsid w:val="00EB05AF"/>
    <w:rsid w:val="00EB3A63"/>
    <w:rsid w:val="00EB56C8"/>
    <w:rsid w:val="00EB60B5"/>
    <w:rsid w:val="00EB614C"/>
    <w:rsid w:val="00EB66FF"/>
    <w:rsid w:val="00EC216C"/>
    <w:rsid w:val="00EC375F"/>
    <w:rsid w:val="00EC63A5"/>
    <w:rsid w:val="00EC6FE2"/>
    <w:rsid w:val="00ED08CE"/>
    <w:rsid w:val="00ED5643"/>
    <w:rsid w:val="00EE00CF"/>
    <w:rsid w:val="00EE1840"/>
    <w:rsid w:val="00EE1A35"/>
    <w:rsid w:val="00EE3340"/>
    <w:rsid w:val="00EE3FE0"/>
    <w:rsid w:val="00EE4E0D"/>
    <w:rsid w:val="00EE6711"/>
    <w:rsid w:val="00EF0157"/>
    <w:rsid w:val="00F04D30"/>
    <w:rsid w:val="00F07651"/>
    <w:rsid w:val="00F16423"/>
    <w:rsid w:val="00F17309"/>
    <w:rsid w:val="00F179D8"/>
    <w:rsid w:val="00F2042E"/>
    <w:rsid w:val="00F206D5"/>
    <w:rsid w:val="00F261EF"/>
    <w:rsid w:val="00F27AC1"/>
    <w:rsid w:val="00F27C0A"/>
    <w:rsid w:val="00F37D8B"/>
    <w:rsid w:val="00F40B26"/>
    <w:rsid w:val="00F43BC4"/>
    <w:rsid w:val="00F45B8A"/>
    <w:rsid w:val="00F464CF"/>
    <w:rsid w:val="00F5040B"/>
    <w:rsid w:val="00F534BC"/>
    <w:rsid w:val="00F54A31"/>
    <w:rsid w:val="00F61F50"/>
    <w:rsid w:val="00F708DC"/>
    <w:rsid w:val="00F719CA"/>
    <w:rsid w:val="00F7466D"/>
    <w:rsid w:val="00F77401"/>
    <w:rsid w:val="00F800F7"/>
    <w:rsid w:val="00F8194E"/>
    <w:rsid w:val="00F8209E"/>
    <w:rsid w:val="00F82173"/>
    <w:rsid w:val="00F94C98"/>
    <w:rsid w:val="00FB12F8"/>
    <w:rsid w:val="00FB3092"/>
    <w:rsid w:val="00FB3E3E"/>
    <w:rsid w:val="00FB422C"/>
    <w:rsid w:val="00FC166A"/>
    <w:rsid w:val="00FC5CBD"/>
    <w:rsid w:val="00FC6CD9"/>
    <w:rsid w:val="00FC7208"/>
    <w:rsid w:val="00FD0F52"/>
    <w:rsid w:val="00FD1532"/>
    <w:rsid w:val="00FD33E4"/>
    <w:rsid w:val="00FD459E"/>
    <w:rsid w:val="00FE4BDA"/>
    <w:rsid w:val="00FE6142"/>
    <w:rsid w:val="00FF13B6"/>
    <w:rsid w:val="00FF1998"/>
    <w:rsid w:val="00FF3EF0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5603"/>
  <w15:chartTrackingRefBased/>
  <w15:docId w15:val="{17F3E457-7F8C-4693-94EB-E3EEC0F2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3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character" w:customStyle="1" w:styleId="mw-page-title-main">
    <w:name w:val="mw-page-title-main"/>
    <w:basedOn w:val="DefaultParagraphFont"/>
    <w:rsid w:val="00F719CA"/>
  </w:style>
  <w:style w:type="character" w:styleId="UnresolvedMention">
    <w:name w:val="Unresolved Mention"/>
    <w:basedOn w:val="DefaultParagraphFont"/>
    <w:uiPriority w:val="99"/>
    <w:semiHidden/>
    <w:unhideWhenUsed/>
    <w:rsid w:val="00FB3092"/>
    <w:rPr>
      <w:color w:val="605E5C"/>
      <w:shd w:val="clear" w:color="auto" w:fill="E1DFDD"/>
    </w:rPr>
  </w:style>
  <w:style w:type="character" w:customStyle="1" w:styleId="cite-bracket">
    <w:name w:val="cite-bracket"/>
    <w:basedOn w:val="DefaultParagraphFont"/>
    <w:rsid w:val="004A74B6"/>
  </w:style>
  <w:style w:type="paragraph" w:styleId="NormalWeb">
    <w:name w:val="Normal (Web)"/>
    <w:basedOn w:val="Normal"/>
    <w:uiPriority w:val="99"/>
    <w:unhideWhenUsed/>
    <w:rsid w:val="001231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ablebutton2545352419label">
    <w:name w:val="stylablebutton2545352419__label"/>
    <w:basedOn w:val="DefaultParagraphFont"/>
    <w:rsid w:val="00620339"/>
  </w:style>
  <w:style w:type="paragraph" w:customStyle="1" w:styleId="font7">
    <w:name w:val="font_7"/>
    <w:basedOn w:val="Normal"/>
    <w:rsid w:val="002479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ui-rich-texttext">
    <w:name w:val="wixui-rich-text__text"/>
    <w:basedOn w:val="DefaultParagraphFont"/>
    <w:rsid w:val="002479FF"/>
  </w:style>
  <w:style w:type="character" w:customStyle="1" w:styleId="font-ligatures-none">
    <w:name w:val="font-ligatures-none"/>
    <w:basedOn w:val="DefaultParagraphFont"/>
    <w:rsid w:val="00A2698B"/>
  </w:style>
  <w:style w:type="paragraph" w:styleId="ListParagraph">
    <w:name w:val="List Paragraph"/>
    <w:basedOn w:val="Normal"/>
    <w:uiPriority w:val="34"/>
    <w:unhideWhenUsed/>
    <w:qFormat/>
    <w:rsid w:val="00486F08"/>
    <w:pPr>
      <w:ind w:left="720"/>
      <w:contextualSpacing/>
    </w:pPr>
  </w:style>
  <w:style w:type="character" w:customStyle="1" w:styleId="mw-reflink-text">
    <w:name w:val="mw-reflink-text"/>
    <w:basedOn w:val="DefaultParagraphFont"/>
    <w:rsid w:val="004463DC"/>
  </w:style>
  <w:style w:type="character" w:customStyle="1" w:styleId="ipa-label">
    <w:name w:val="ipa-label"/>
    <w:basedOn w:val="DefaultParagraphFont"/>
    <w:rsid w:val="00215977"/>
  </w:style>
  <w:style w:type="character" w:customStyle="1" w:styleId="ipa">
    <w:name w:val="ipa"/>
    <w:basedOn w:val="DefaultParagraphFont"/>
    <w:rsid w:val="00215977"/>
  </w:style>
  <w:style w:type="character" w:customStyle="1" w:styleId="wrap">
    <w:name w:val="wrap"/>
    <w:basedOn w:val="DefaultParagraphFont"/>
    <w:rsid w:val="00215977"/>
  </w:style>
  <w:style w:type="paragraph" w:customStyle="1" w:styleId="gallerybox">
    <w:name w:val="gallerybox"/>
    <w:basedOn w:val="Normal"/>
    <w:rsid w:val="00766F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mmv-title">
    <w:name w:val="mw-mmv-title"/>
    <w:basedOn w:val="DefaultParagraphFont"/>
    <w:rsid w:val="000D4B21"/>
  </w:style>
  <w:style w:type="paragraph" w:customStyle="1" w:styleId="mw-mmv-title-para">
    <w:name w:val="mw-mmv-title-para"/>
    <w:basedOn w:val="Normal"/>
    <w:rsid w:val="008E21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uncate">
    <w:name w:val="truncate"/>
    <w:basedOn w:val="Normal"/>
    <w:rsid w:val="00576A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-clamp-2">
    <w:name w:val="line-clamp-2"/>
    <w:basedOn w:val="Normal"/>
    <w:rsid w:val="00576A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CC5726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C572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en.wikipedia.org/wiki/Art_movement" TargetMode="External"/><Relationship Id="rId26" Type="http://schemas.openxmlformats.org/officeDocument/2006/relationships/hyperlink" Target="https://en.wikipedia.org/wiki/Cubism" TargetMode="External"/><Relationship Id="rId21" Type="http://schemas.openxmlformats.org/officeDocument/2006/relationships/hyperlink" Target="https://en.wikipedia.org/wiki/Music" TargetMode="External"/><Relationship Id="rId34" Type="http://schemas.openxmlformats.org/officeDocument/2006/relationships/image" Target="media/image5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en.wikipedia.org/wiki/Avant-garde" TargetMode="External"/><Relationship Id="rId25" Type="http://schemas.openxmlformats.org/officeDocument/2006/relationships/hyperlink" Target="https://en.wikipedia.org/wiki/Cubism" TargetMode="External"/><Relationship Id="rId33" Type="http://schemas.openxmlformats.org/officeDocument/2006/relationships/hyperlink" Target="https://en.wikipedia.org/wiki/File:Juan_Gris,_1915,_Nature_morte_%C3%A0_la_nappe_%C3%A0_carreaux_(Still_Life_with_Checked_Tablecloth),_oil_on_canvas,_116.5_x_89.3_cm.jpg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Abstraction_(art)" TargetMode="External"/><Relationship Id="rId20" Type="http://schemas.openxmlformats.org/officeDocument/2006/relationships/hyperlink" Target="https://en.wikipedia.org/wiki/Painting" TargetMode="External"/><Relationship Id="rId29" Type="http://schemas.openxmlformats.org/officeDocument/2006/relationships/hyperlink" Target="https://upload.wikimedia.org/wikipedia/en/9/9f/Pablo_Picasso%2C_1918%2C_Arlequin_au_violon_%28Harlequin_with_Violin%29%2C_oil_on_canvas%2C_142_x_100.3_cm%2C_The_Cleveland_Museum_of_Art%2C_Ohio.jpe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en.wikipedia.org/wiki/Architecture" TargetMode="External"/><Relationship Id="rId32" Type="http://schemas.openxmlformats.org/officeDocument/2006/relationships/hyperlink" Target="https://en.wikipedia.org/wiki/File:Georges_Braque,_1909-10,_La_guitare_(Mandora,_La_Mandore),_oil_on_canvas,_71.1_x_55.9_cm,_Tate_Modern,_London.jpg" TargetMode="External"/><Relationship Id="rId37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Drawing" TargetMode="External"/><Relationship Id="rId23" Type="http://schemas.openxmlformats.org/officeDocument/2006/relationships/hyperlink" Target="https://en.wikipedia.org/wiki/Literature" TargetMode="External"/><Relationship Id="rId28" Type="http://schemas.openxmlformats.org/officeDocument/2006/relationships/hyperlink" Target="https://upload.wikimedia.org/wikipedia/commons/1/11/Ram%C3%B3nG%C3%B3mezdelaSerna.JPG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n.wikipedia.org/wiki/Paris" TargetMode="External"/><Relationship Id="rId31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n.wikipedia.org/wiki/Sketch_(drawing)?wprov=srpw1_0" TargetMode="External"/><Relationship Id="rId22" Type="http://schemas.openxmlformats.org/officeDocument/2006/relationships/hyperlink" Target="https://en.wikipedia.org/wiki/Ballet" TargetMode="External"/><Relationship Id="rId27" Type="http://schemas.openxmlformats.org/officeDocument/2006/relationships/hyperlink" Target="https://www.cw4sp.com/" TargetMode="External"/><Relationship Id="rId30" Type="http://schemas.openxmlformats.org/officeDocument/2006/relationships/hyperlink" Target="https://upload.wikimedia.org/wikipedia/commons/thumb/0/00/Albert_Gleizes%2C_1920%2C_Femme_au_gant_noir_%28Woman_with_Black_Glove%29%2C_oil_on_canvas%2C_126_x_100_cm._Private_collection.jpg/960px-Albert_Gleizes%2C_1920%2C_Femme_au_gant_noir_%28Woman_with_Black_Glove%29%2C_oil_on_canvas%2C_126_x_100_cm._Private_collection.jpg" TargetMode="External"/><Relationship Id="rId35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ol\AppData\Local\Microsoft\Office\16.0\DTS\en-US%7b70F2BD69-4544-4A2F-A8B4-2F20F9168FAC%7d\%7b0DF0D831-CAD3-407F-81DB-A37FD4F515E1%7dTF2de6fc23-48e8-448b-960e-1bdc6e9248ab4ef8d1ac_win32-7424dd8ab5e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C8DAABF7D146D482FB86E715B32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7C18F-86E7-438B-8D45-51833D15E1BB}"/>
      </w:docPartPr>
      <w:docPartBody>
        <w:p w:rsidR="00FF672F" w:rsidRDefault="008C5BC7" w:rsidP="008C5BC7">
          <w:pPr>
            <w:pStyle w:val="E0C8DAABF7D146D482FB86E715B3281E"/>
          </w:pPr>
          <w:r>
            <w:rPr>
              <w:rFonts w:asciiTheme="majorHAnsi" w:eastAsiaTheme="majorEastAsia" w:hAnsiTheme="majorHAnsi" w:cstheme="majorBidi"/>
              <w:caps/>
              <w:color w:val="156082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1037777DBBB140868CEB8600585D3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D4009-F38C-42B1-970F-4ABE14FBA1E8}"/>
      </w:docPartPr>
      <w:docPartBody>
        <w:p w:rsidR="00FF672F" w:rsidRDefault="008C5BC7" w:rsidP="008C5BC7">
          <w:pPr>
            <w:pStyle w:val="1037777DBBB140868CEB8600585D398C"/>
          </w:pPr>
          <w:r>
            <w:rPr>
              <w:color w:val="156082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C7"/>
    <w:rsid w:val="001F55F8"/>
    <w:rsid w:val="00376764"/>
    <w:rsid w:val="007D332F"/>
    <w:rsid w:val="008C5BC7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C8DAABF7D146D482FB86E715B3281E">
    <w:name w:val="E0C8DAABF7D146D482FB86E715B3281E"/>
    <w:rsid w:val="008C5BC7"/>
  </w:style>
  <w:style w:type="paragraph" w:customStyle="1" w:styleId="1037777DBBB140868CEB8600585D398C">
    <w:name w:val="1037777DBBB140868CEB8600585D398C"/>
    <w:rsid w:val="008C5B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Georges Braque, 1911-12, Man with a Guitar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{0DF0D831-CAD3-407F-81DB-A37FD4F515E1}TF2de6fc23-48e8-448b-960e-1bdc6e9248ab4ef8d1ac_win32-7424dd8ab5ea.dotx</Template>
  <TotalTime>1166</TotalTime>
  <Pages>6</Pages>
  <Words>1054</Words>
  <Characters>6127</Characters>
  <Application>Microsoft Office Word</Application>
  <DocSecurity>0</DocSecurity>
  <Lines>165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domain in the usa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cubism</dc:title>
  <dc:subject>OLLI Sketchy Abstractions Class 7</dc:subject>
  <dc:creator>Harold Dreibelbis</dc:creator>
  <cp:keywords/>
  <dc:description/>
  <cp:lastModifiedBy>Harold Dreibelbis</cp:lastModifiedBy>
  <cp:revision>431</cp:revision>
  <dcterms:created xsi:type="dcterms:W3CDTF">2026-07-01T17:32:00Z</dcterms:created>
  <dcterms:modified xsi:type="dcterms:W3CDTF">2026-07-22T15:05:00Z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