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5B9BD5" w:themeColor="accent1"/>
        </w:rPr>
        <w:id w:val="-782949665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39ACC48" w14:textId="001FE3F4" w:rsidR="00CC6505" w:rsidRDefault="00CC6505" w:rsidP="002A2780">
          <w:pPr>
            <w:pStyle w:val="NoSpacing"/>
            <w:spacing w:before="1540" w:after="240"/>
            <w:ind w:left="2880" w:firstLine="720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2162A43A" wp14:editId="4E642BEA">
                <wp:extent cx="1417320" cy="750898"/>
                <wp:effectExtent l="0" t="0" r="0" b="0"/>
                <wp:docPr id="143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1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5B9BD5" w:themeColor="accent1"/>
              <w:sz w:val="72"/>
              <w:szCs w:val="72"/>
            </w:rPr>
            <w:alias w:val="Title"/>
            <w:tag w:val=""/>
            <w:id w:val="1735040861"/>
            <w:placeholder>
              <w:docPart w:val="C3873AD4E1024AD3B71BA4DD5BB0C3B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449BCC0F" w14:textId="3085E8EA" w:rsidR="00CC6505" w:rsidRDefault="00662C88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72"/>
                  <w:szCs w:val="72"/>
                </w:rPr>
                <w:t>The French Academy</w:t>
              </w:r>
            </w:p>
          </w:sdtContent>
        </w:sdt>
        <w:sdt>
          <w:sdtPr>
            <w:rPr>
              <w:color w:val="5B9BD5" w:themeColor="accent1"/>
              <w:sz w:val="28"/>
              <w:szCs w:val="28"/>
            </w:rPr>
            <w:alias w:val="Subtitle"/>
            <w:tag w:val=""/>
            <w:id w:val="328029620"/>
            <w:placeholder>
              <w:docPart w:val="CE89242649C244769A6703DEFE2B852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27F0367D" w14:textId="2ADD5BF8" w:rsidR="00CC6505" w:rsidRDefault="00C36067">
              <w:pPr>
                <w:pStyle w:val="NoSpacing"/>
                <w:jc w:val="center"/>
                <w:rPr>
                  <w:color w:val="5B9BD5" w:themeColor="accent1"/>
                  <w:sz w:val="28"/>
                  <w:szCs w:val="28"/>
                </w:rPr>
              </w:pPr>
              <w:r>
                <w:rPr>
                  <w:color w:val="5B9BD5" w:themeColor="accent1"/>
                  <w:sz w:val="28"/>
                  <w:szCs w:val="28"/>
                </w:rPr>
                <w:t>OLLI Sketchy Abstractions Class 1</w:t>
              </w:r>
            </w:p>
          </w:sdtContent>
        </w:sdt>
        <w:p w14:paraId="1EC158FB" w14:textId="7C33A6B6" w:rsidR="005F3989" w:rsidRDefault="00513F7E" w:rsidP="005F3989">
          <w:pPr>
            <w:pStyle w:val="NoSpacing"/>
            <w:spacing w:before="480"/>
            <w:jc w:val="center"/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092E0C05" wp14:editId="01C0CE75">
                    <wp:simplePos x="0" y="0"/>
                    <wp:positionH relativeFrom="margin">
                      <wp:align>right</wp:align>
                    </wp:positionH>
                    <wp:positionV relativeFrom="bottomMargin">
                      <wp:align>top</wp:align>
                    </wp:positionV>
                    <wp:extent cx="6553200" cy="557784"/>
                    <wp:effectExtent l="0" t="0" r="11430" b="0"/>
                    <wp:wrapSquare wrapText="bothSides"/>
                    <wp:docPr id="142" name="Text Box 14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9A761B" w14:textId="5DA21015" w:rsidR="00CC6505" w:rsidRDefault="009837A2" w:rsidP="004A1910">
                                <w:pPr>
                                  <w:rPr>
                                    <w:color w:val="5B9BD5" w:themeColor="accent1"/>
                                  </w:rPr>
                                </w:pPr>
                                <w:r>
                                  <w:rPr>
                                    <w:rFonts w:hAnsi="Symbol"/>
                                  </w:rPr>
                                  <w:t xml:space="preserve">                                </w:t>
                                </w:r>
                                <w:r w:rsidR="00413796">
                                  <w:rPr>
                                    <w:rFonts w:hAnsi="Symbol"/>
                                  </w:rPr>
                                  <w:t></w:t>
                                </w:r>
                                <w:r w:rsidR="00413796">
                                  <w:t xml:space="preserve">  </w:t>
                                </w:r>
                                <w:hyperlink r:id="rId12" w:anchor="Licensing" w:history="1">
                                  <w:r w:rsidR="00413796">
                                    <w:rPr>
                                      <w:rStyle w:val="Hyperlink"/>
                                    </w:rPr>
                                    <w:t>Public Domain</w:t>
                                  </w:r>
                                </w:hyperlink>
                                <w:r w:rsidR="00413796">
                                  <w:t xml:space="preserve"> </w:t>
                                </w:r>
                                <w:r w:rsidR="00413796">
                                  <w:rPr>
                                    <w:rFonts w:hAnsi="Symbol"/>
                                  </w:rPr>
                                  <w:t></w:t>
                                </w:r>
                                <w:r w:rsidR="00413796">
                                  <w:t xml:space="preserve"> </w:t>
                                </w:r>
                                <w:r w:rsidR="00413796">
                                  <w:rPr>
                                    <w:rStyle w:val="mw-mmv-filename"/>
                                  </w:rPr>
                                  <w:t xml:space="preserve">Edouard </w:t>
                                </w:r>
                                <w:proofErr w:type="spellStart"/>
                                <w:r w:rsidR="00413796">
                                  <w:rPr>
                                    <w:rStyle w:val="mw-mmv-filename"/>
                                  </w:rPr>
                                  <w:t>Dantan</w:t>
                                </w:r>
                                <w:proofErr w:type="spellEnd"/>
                                <w:r w:rsidR="00413796">
                                  <w:rPr>
                                    <w:rStyle w:val="mw-mmv-filename"/>
                                  </w:rPr>
                                  <w:t xml:space="preserve"> Un Coin du Salon </w:t>
                                </w:r>
                                <w:proofErr w:type="spellStart"/>
                                <w:r w:rsidR="00413796">
                                  <w:rPr>
                                    <w:rStyle w:val="mw-mmv-filename"/>
                                  </w:rPr>
                                  <w:t>en</w:t>
                                </w:r>
                                <w:proofErr w:type="spellEnd"/>
                                <w:r w:rsidR="00413796">
                                  <w:rPr>
                                    <w:rStyle w:val="mw-mmv-filename"/>
                                  </w:rPr>
                                  <w:t xml:space="preserve"> 1880.jpg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2E0C0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6" o:spid="_x0000_s1026" type="#_x0000_t202" style="position:absolute;left:0;text-align:left;margin-left:464.8pt;margin-top:0;width:516pt;height:43.9pt;z-index:251668480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" filled="f" stroked="f" strokeweight=".5pt">
                    <v:textbox style="mso-fit-shape-to-text:t" inset="0,0,0,0">
                      <w:txbxContent>
                        <w:p w14:paraId="289A761B" w14:textId="5DA21015" w:rsidR="00CC6505" w:rsidRDefault="009837A2" w:rsidP="004A1910">
                          <w:pPr>
                            <w:rPr>
                              <w:color w:val="5B9BD5" w:themeColor="accent1"/>
                            </w:rPr>
                          </w:pPr>
                          <w:r>
                            <w:rPr>
                              <w:rFonts w:hAnsi="Symbol"/>
                            </w:rPr>
                            <w:t xml:space="preserve">                                </w:t>
                          </w:r>
                          <w:r w:rsidR="00413796">
                            <w:rPr>
                              <w:rFonts w:hAnsi="Symbol"/>
                            </w:rPr>
                            <w:t></w:t>
                          </w:r>
                          <w:r w:rsidR="00413796">
                            <w:t xml:space="preserve">  </w:t>
                          </w:r>
                          <w:hyperlink r:id="rId13" w:anchor="Licensing" w:history="1">
                            <w:r w:rsidR="00413796">
                              <w:rPr>
                                <w:rStyle w:val="Hyperlink"/>
                              </w:rPr>
                              <w:t>Public Domain</w:t>
                            </w:r>
                          </w:hyperlink>
                          <w:r w:rsidR="00413796">
                            <w:t xml:space="preserve"> </w:t>
                          </w:r>
                          <w:r w:rsidR="00413796">
                            <w:rPr>
                              <w:rFonts w:hAnsi="Symbol"/>
                            </w:rPr>
                            <w:t></w:t>
                          </w:r>
                          <w:r w:rsidR="00413796">
                            <w:t xml:space="preserve"> </w:t>
                          </w:r>
                          <w:r w:rsidR="00413796">
                            <w:rPr>
                              <w:rStyle w:val="mw-mmv-filename"/>
                            </w:rPr>
                            <w:t xml:space="preserve">Edouard </w:t>
                          </w:r>
                          <w:proofErr w:type="spellStart"/>
                          <w:r w:rsidR="00413796">
                            <w:rPr>
                              <w:rStyle w:val="mw-mmv-filename"/>
                            </w:rPr>
                            <w:t>Dantan</w:t>
                          </w:r>
                          <w:proofErr w:type="spellEnd"/>
                          <w:r w:rsidR="00413796">
                            <w:rPr>
                              <w:rStyle w:val="mw-mmv-filename"/>
                            </w:rPr>
                            <w:t xml:space="preserve"> Un Coin du Salon </w:t>
                          </w:r>
                          <w:proofErr w:type="spellStart"/>
                          <w:r w:rsidR="00413796">
                            <w:rPr>
                              <w:rStyle w:val="mw-mmv-filename"/>
                            </w:rPr>
                            <w:t>en</w:t>
                          </w:r>
                          <w:proofErr w:type="spellEnd"/>
                          <w:r w:rsidR="00413796">
                            <w:rPr>
                              <w:rStyle w:val="mw-mmv-filename"/>
                            </w:rPr>
                            <w:t xml:space="preserve"> 1880.jpg</w:t>
                          </w: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B466FE"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0D927B0" wp14:editId="73C6D19C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687705</wp:posOffset>
                    </wp:positionV>
                    <wp:extent cx="5842000" cy="3698240"/>
                    <wp:effectExtent l="0" t="0" r="25400" b="16510"/>
                    <wp:wrapTopAndBottom/>
                    <wp:docPr id="2057457950" name="Text Box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42000" cy="36982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842A61D" w14:textId="066590BE" w:rsidR="00B466FE" w:rsidRDefault="005C399B">
                                <w:r>
                                  <w:t xml:space="preserve">              </w:t>
                                </w:r>
                                <w:r w:rsidR="00B466FE" w:rsidRPr="002A278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93362DB" wp14:editId="72F39FDE">
                                      <wp:extent cx="4947920" cy="3616325"/>
                                      <wp:effectExtent l="0" t="0" r="5080" b="3175"/>
                                      <wp:docPr id="666679191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677943732" name=""/>
                                              <pic:cNvPicPr/>
                                            </pic:nvPicPr>
                                            <pic:blipFill>
                                              <a:blip r:embed="rId14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988314" cy="364584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7DC9AD59" w14:textId="77777777" w:rsidR="00413796" w:rsidRDefault="0041379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20D927B0" id="Text Box 5" o:spid="_x0000_s1027" type="#_x0000_t202" style="position:absolute;left:0;text-align:left;margin-left:408.8pt;margin-top:54.15pt;width:460pt;height:291.2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" fillcolor="white [3201]" strokeweight=".5pt">
                    <v:textbox>
                      <w:txbxContent>
                        <w:p w14:paraId="6842A61D" w14:textId="066590BE" w:rsidR="00B466FE" w:rsidRDefault="005C399B">
                          <w:r>
                            <w:t xml:space="preserve">              </w:t>
                          </w:r>
                          <w:r w:rsidR="00B466FE" w:rsidRPr="002A2780">
                            <w:rPr>
                              <w:noProof/>
                            </w:rPr>
                            <w:drawing>
                              <wp:inline distT="0" distB="0" distL="0" distR="0" wp14:anchorId="393362DB" wp14:editId="72F39FDE">
                                <wp:extent cx="4947920" cy="3616325"/>
                                <wp:effectExtent l="0" t="0" r="5080" b="3175"/>
                                <wp:docPr id="66667919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7943732" name=""/>
                                        <pic:cNvPicPr/>
                                      </pic:nvPicPr>
                                      <pic:blipFill>
                                        <a:blip r:embed="rId1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988314" cy="36458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DC9AD59" w14:textId="77777777" w:rsidR="00413796" w:rsidRDefault="00413796"/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CC6505">
            <w:rPr>
              <w:noProof/>
              <w:color w:val="5B9BD5" w:themeColor="accent1"/>
            </w:rPr>
            <w:drawing>
              <wp:inline distT="0" distB="0" distL="0" distR="0" wp14:anchorId="16525EF2" wp14:editId="7111313E">
                <wp:extent cx="758952" cy="478932"/>
                <wp:effectExtent l="0" t="0" r="3175" b="0"/>
                <wp:docPr id="144" name="Picture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CC6505">
            <w:br w:type="page"/>
          </w:r>
        </w:p>
      </w:sdtContent>
    </w:sdt>
    <w:p w14:paraId="6B04A04F" w14:textId="27C72ACA" w:rsidR="00A9204E" w:rsidRDefault="00EB711B" w:rsidP="005F3989">
      <w:r>
        <w:lastRenderedPageBreak/>
        <w:t xml:space="preserve"> </w:t>
      </w:r>
      <w:r w:rsidR="006125B6">
        <w:t>OLLI Sketchy Abstractions Class 1</w:t>
      </w:r>
      <w:r w:rsidR="00E97B9C">
        <w:t xml:space="preserve"> - The French Academy</w:t>
      </w:r>
    </w:p>
    <w:p w14:paraId="6AA52922" w14:textId="5D27EF51" w:rsidR="00C36067" w:rsidRPr="005F3989" w:rsidRDefault="00C36067" w:rsidP="005F3989">
      <w:pPr>
        <w:rPr>
          <w:rFonts w:asciiTheme="majorHAnsi" w:eastAsiaTheme="majorEastAsia" w:hAnsiTheme="majorHAnsi" w:cstheme="majorBidi"/>
          <w:color w:val="1F4E79" w:themeColor="accent1" w:themeShade="80"/>
          <w:sz w:val="32"/>
          <w:szCs w:val="32"/>
        </w:rPr>
      </w:pPr>
      <w:r>
        <w:t>Moderator: Harold Dreibelbis</w:t>
      </w:r>
    </w:p>
    <w:p w14:paraId="4F3B4104" w14:textId="77777777" w:rsidR="006125B6" w:rsidRDefault="006125B6" w:rsidP="006125B6"/>
    <w:p w14:paraId="607ECB34" w14:textId="719CB3CC" w:rsidR="006125B6" w:rsidRDefault="00346E57" w:rsidP="00346E57">
      <w:pPr>
        <w:pStyle w:val="Heading2"/>
      </w:pPr>
      <w:r>
        <w:t>Class Overview:</w:t>
      </w:r>
    </w:p>
    <w:p w14:paraId="2B80CC32" w14:textId="77777777" w:rsidR="0097619D" w:rsidRDefault="0097619D" w:rsidP="0097619D"/>
    <w:p w14:paraId="435EABFA" w14:textId="1BB70AFC" w:rsidR="007D42C2" w:rsidRDefault="0021263A" w:rsidP="0097619D">
      <w:pPr>
        <w:rPr>
          <w:sz w:val="28"/>
          <w:szCs w:val="28"/>
        </w:rPr>
      </w:pPr>
      <w:hyperlink r:id="rId16" w:history="1">
        <w:r w:rsidRPr="00055AD1">
          <w:rPr>
            <w:rStyle w:val="Heading3Char"/>
          </w:rPr>
          <w:t>S</w:t>
        </w:r>
        <w:r w:rsidR="004A74B6" w:rsidRPr="00055AD1">
          <w:rPr>
            <w:rStyle w:val="Heading3Char"/>
          </w:rPr>
          <w:t>ketch</w:t>
        </w:r>
      </w:hyperlink>
      <w:r w:rsidRPr="00055AD1">
        <w:rPr>
          <w:rStyle w:val="Heading3Char"/>
        </w:rPr>
        <w:t>y</w:t>
      </w:r>
      <w:r w:rsidR="004A74B6" w:rsidRPr="0011778B">
        <w:rPr>
          <w:sz w:val="28"/>
          <w:szCs w:val="28"/>
        </w:rPr>
        <w:t xml:space="preserve"> </w:t>
      </w:r>
      <w:r w:rsidR="0027794F">
        <w:rPr>
          <w:sz w:val="28"/>
          <w:szCs w:val="28"/>
        </w:rPr>
        <w:t xml:space="preserve">describes </w:t>
      </w:r>
      <w:r w:rsidR="004A74B6" w:rsidRPr="0011778B">
        <w:rPr>
          <w:sz w:val="28"/>
          <w:szCs w:val="28"/>
        </w:rPr>
        <w:t xml:space="preserve">a rapidly executed freehand </w:t>
      </w:r>
      <w:hyperlink r:id="rId17" w:tooltip="Drawing" w:history="1">
        <w:r w:rsidR="004A74B6" w:rsidRPr="0011778B">
          <w:rPr>
            <w:sz w:val="28"/>
            <w:szCs w:val="28"/>
          </w:rPr>
          <w:t>drawing</w:t>
        </w:r>
      </w:hyperlink>
      <w:r w:rsidR="004A74B6" w:rsidRPr="0011778B">
        <w:rPr>
          <w:sz w:val="28"/>
          <w:szCs w:val="28"/>
        </w:rPr>
        <w:t xml:space="preserve"> that is not usually intended as a finished work.</w:t>
      </w:r>
    </w:p>
    <w:p w14:paraId="512B8BB9" w14:textId="77777777" w:rsidR="007D42C2" w:rsidRDefault="007D42C2" w:rsidP="0097619D">
      <w:pPr>
        <w:rPr>
          <w:sz w:val="28"/>
          <w:szCs w:val="28"/>
        </w:rPr>
      </w:pPr>
    </w:p>
    <w:p w14:paraId="1BC42186" w14:textId="77777777" w:rsidR="00D52CE8" w:rsidRDefault="003C0EE8" w:rsidP="0097619D">
      <w:pPr>
        <w:rPr>
          <w:sz w:val="28"/>
          <w:szCs w:val="28"/>
        </w:rPr>
      </w:pPr>
      <w:hyperlink r:id="rId18" w:anchor="In_the_visual_arts" w:history="1">
        <w:r w:rsidRPr="00055AD1">
          <w:rPr>
            <w:rStyle w:val="Heading3Char"/>
          </w:rPr>
          <w:t>Abstraction</w:t>
        </w:r>
      </w:hyperlink>
      <w:r w:rsidRPr="003C0EE8">
        <w:rPr>
          <w:sz w:val="28"/>
          <w:szCs w:val="28"/>
        </w:rPr>
        <w:t xml:space="preserve"> </w:t>
      </w:r>
      <w:r w:rsidR="00A11D7E">
        <w:rPr>
          <w:sz w:val="28"/>
          <w:szCs w:val="28"/>
        </w:rPr>
        <w:t xml:space="preserve">describes </w:t>
      </w:r>
      <w:r w:rsidR="007D42C2" w:rsidRPr="003C0EE8">
        <w:rPr>
          <w:sz w:val="28"/>
          <w:szCs w:val="28"/>
        </w:rPr>
        <w:t xml:space="preserve">art </w:t>
      </w:r>
      <w:r w:rsidR="00D63516">
        <w:rPr>
          <w:sz w:val="28"/>
          <w:szCs w:val="28"/>
        </w:rPr>
        <w:t xml:space="preserve">that is </w:t>
      </w:r>
      <w:r w:rsidR="007D42C2" w:rsidRPr="003C0EE8">
        <w:rPr>
          <w:sz w:val="28"/>
          <w:szCs w:val="28"/>
        </w:rPr>
        <w:t>unconcerned with the literal depiction of things from the visible world—it can, however, refer to an object or image which has been distilled from the real world</w:t>
      </w:r>
      <w:r w:rsidR="00D6101F">
        <w:rPr>
          <w:sz w:val="28"/>
          <w:szCs w:val="28"/>
        </w:rPr>
        <w:t>.</w:t>
      </w:r>
      <w:r w:rsidR="007D42C2" w:rsidRPr="0011778B">
        <w:rPr>
          <w:sz w:val="28"/>
          <w:szCs w:val="28"/>
        </w:rPr>
        <w:t xml:space="preserve"> </w:t>
      </w:r>
    </w:p>
    <w:p w14:paraId="698C2870" w14:textId="77777777" w:rsidR="001F3CC1" w:rsidRDefault="001F3CC1" w:rsidP="0097619D">
      <w:pPr>
        <w:rPr>
          <w:sz w:val="28"/>
          <w:szCs w:val="28"/>
        </w:rPr>
      </w:pPr>
    </w:p>
    <w:p w14:paraId="3590C92B" w14:textId="10B0A456" w:rsidR="0097619D" w:rsidRDefault="00F206D5" w:rsidP="0097619D">
      <w:pPr>
        <w:rPr>
          <w:sz w:val="28"/>
          <w:szCs w:val="28"/>
        </w:rPr>
      </w:pPr>
      <w:r w:rsidRPr="0055459E">
        <w:rPr>
          <w:rStyle w:val="Heading2Char"/>
        </w:rPr>
        <w:t>Art History</w:t>
      </w:r>
      <w:r>
        <w:rPr>
          <w:sz w:val="28"/>
          <w:szCs w:val="28"/>
        </w:rPr>
        <w:t xml:space="preserve"> - </w:t>
      </w:r>
      <w:r w:rsidR="00D52CE8">
        <w:rPr>
          <w:sz w:val="28"/>
          <w:szCs w:val="28"/>
        </w:rPr>
        <w:t xml:space="preserve">At the beginning of each </w:t>
      </w:r>
      <w:r w:rsidR="00961C27">
        <w:rPr>
          <w:sz w:val="28"/>
          <w:szCs w:val="28"/>
        </w:rPr>
        <w:t>class,</w:t>
      </w:r>
      <w:r w:rsidR="00D52CE8">
        <w:rPr>
          <w:sz w:val="28"/>
          <w:szCs w:val="28"/>
        </w:rPr>
        <w:t xml:space="preserve"> we will </w:t>
      </w:r>
      <w:r w:rsidR="00961C27">
        <w:rPr>
          <w:sz w:val="28"/>
          <w:szCs w:val="28"/>
        </w:rPr>
        <w:t>look at</w:t>
      </w:r>
      <w:r w:rsidR="00D52CE8">
        <w:rPr>
          <w:sz w:val="28"/>
          <w:szCs w:val="28"/>
        </w:rPr>
        <w:t xml:space="preserve"> a little bit of art history</w:t>
      </w:r>
      <w:r w:rsidR="00961C27">
        <w:rPr>
          <w:sz w:val="28"/>
          <w:szCs w:val="28"/>
        </w:rPr>
        <w:t xml:space="preserve"> </w:t>
      </w:r>
      <w:hyperlink r:id="rId19" w:anchor="cite_note-Harrap-4" w:history="1"/>
      <w:r w:rsidR="006413B8" w:rsidRPr="006413B8">
        <w:rPr>
          <w:sz w:val="28"/>
          <w:szCs w:val="28"/>
        </w:rPr>
        <w:t xml:space="preserve">to help you understand </w:t>
      </w:r>
      <w:r w:rsidR="00946C14">
        <w:rPr>
          <w:sz w:val="28"/>
          <w:szCs w:val="28"/>
        </w:rPr>
        <w:t xml:space="preserve">how </w:t>
      </w:r>
      <w:r w:rsidR="00F37D8B">
        <w:rPr>
          <w:sz w:val="28"/>
          <w:szCs w:val="28"/>
        </w:rPr>
        <w:t xml:space="preserve">art </w:t>
      </w:r>
      <w:r w:rsidR="00946C14">
        <w:rPr>
          <w:sz w:val="28"/>
          <w:szCs w:val="28"/>
        </w:rPr>
        <w:t xml:space="preserve">evolved from </w:t>
      </w:r>
      <w:r w:rsidR="00855942">
        <w:rPr>
          <w:sz w:val="28"/>
          <w:szCs w:val="28"/>
        </w:rPr>
        <w:t>academic</w:t>
      </w:r>
      <w:r w:rsidR="00275E82">
        <w:rPr>
          <w:sz w:val="28"/>
          <w:szCs w:val="28"/>
        </w:rPr>
        <w:t xml:space="preserve"> styles to abstraction</w:t>
      </w:r>
      <w:r w:rsidR="00375642">
        <w:rPr>
          <w:sz w:val="28"/>
          <w:szCs w:val="28"/>
        </w:rPr>
        <w:t>s</w:t>
      </w:r>
      <w:r w:rsidR="00275E82">
        <w:rPr>
          <w:sz w:val="28"/>
          <w:szCs w:val="28"/>
        </w:rPr>
        <w:t xml:space="preserve">. </w:t>
      </w:r>
      <w:r w:rsidR="006D66B6">
        <w:rPr>
          <w:sz w:val="28"/>
          <w:szCs w:val="28"/>
        </w:rPr>
        <w:t>This is intended to give you some understanding of the early abstractionist</w:t>
      </w:r>
      <w:r w:rsidR="00855942">
        <w:rPr>
          <w:sz w:val="28"/>
          <w:szCs w:val="28"/>
        </w:rPr>
        <w:t xml:space="preserve"> and perhaps inspire your own sketches. </w:t>
      </w:r>
    </w:p>
    <w:p w14:paraId="0F8571BB" w14:textId="77777777" w:rsidR="009E6BF3" w:rsidRPr="0011778B" w:rsidRDefault="009E6BF3" w:rsidP="0097619D">
      <w:pPr>
        <w:rPr>
          <w:sz w:val="28"/>
          <w:szCs w:val="28"/>
        </w:rPr>
      </w:pPr>
    </w:p>
    <w:p w14:paraId="65F9EB29" w14:textId="5BA40E9C" w:rsidR="00990984" w:rsidRDefault="00055AD1" w:rsidP="00C356E2">
      <w:pPr>
        <w:pStyle w:val="Heading3"/>
      </w:pPr>
      <w:r>
        <w:t xml:space="preserve">Creativity: </w:t>
      </w:r>
    </w:p>
    <w:p w14:paraId="4709D464" w14:textId="21AF87D0" w:rsidR="008C4BD8" w:rsidRPr="00FB3092" w:rsidRDefault="004934BA" w:rsidP="00346E57">
      <w:pPr>
        <w:rPr>
          <w:sz w:val="28"/>
          <w:szCs w:val="28"/>
        </w:rPr>
      </w:pPr>
      <w:r w:rsidRPr="00FB3092">
        <w:rPr>
          <w:sz w:val="28"/>
          <w:szCs w:val="28"/>
        </w:rPr>
        <w:t>Y</w:t>
      </w:r>
      <w:r w:rsidR="00A56A8A" w:rsidRPr="00FB3092">
        <w:rPr>
          <w:sz w:val="28"/>
          <w:szCs w:val="28"/>
        </w:rPr>
        <w:t>ou are a creative person</w:t>
      </w:r>
      <w:r w:rsidRPr="00FB3092">
        <w:rPr>
          <w:sz w:val="28"/>
          <w:szCs w:val="28"/>
        </w:rPr>
        <w:t xml:space="preserve"> </w:t>
      </w:r>
      <w:r w:rsidR="007E44FE" w:rsidRPr="00FB3092">
        <w:rPr>
          <w:sz w:val="28"/>
          <w:szCs w:val="28"/>
        </w:rPr>
        <w:t>–</w:t>
      </w:r>
      <w:r w:rsidRPr="00FB3092">
        <w:rPr>
          <w:sz w:val="28"/>
          <w:szCs w:val="28"/>
        </w:rPr>
        <w:t xml:space="preserve"> </w:t>
      </w:r>
      <w:r w:rsidR="007E44FE" w:rsidRPr="00FB3092">
        <w:rPr>
          <w:sz w:val="28"/>
          <w:szCs w:val="28"/>
        </w:rPr>
        <w:t>th</w:t>
      </w:r>
      <w:r w:rsidR="001423FA">
        <w:rPr>
          <w:sz w:val="28"/>
          <w:szCs w:val="28"/>
        </w:rPr>
        <w:t>is</w:t>
      </w:r>
      <w:r w:rsidR="007E44FE" w:rsidRPr="00FB3092">
        <w:rPr>
          <w:sz w:val="28"/>
          <w:szCs w:val="28"/>
        </w:rPr>
        <w:t xml:space="preserve"> is the </w:t>
      </w:r>
      <w:r w:rsidRPr="00FB3092">
        <w:rPr>
          <w:sz w:val="28"/>
          <w:szCs w:val="28"/>
        </w:rPr>
        <w:t>central concept that drives this class</w:t>
      </w:r>
      <w:r w:rsidR="00DA5312" w:rsidRPr="00FB3092">
        <w:rPr>
          <w:sz w:val="28"/>
          <w:szCs w:val="28"/>
        </w:rPr>
        <w:t>.  You may deny</w:t>
      </w:r>
      <w:r w:rsidR="00D512AB" w:rsidRPr="00FB3092">
        <w:rPr>
          <w:sz w:val="28"/>
          <w:szCs w:val="28"/>
        </w:rPr>
        <w:t xml:space="preserve"> </w:t>
      </w:r>
      <w:r w:rsidR="007E44FE" w:rsidRPr="00FB3092">
        <w:rPr>
          <w:sz w:val="28"/>
          <w:szCs w:val="28"/>
        </w:rPr>
        <w:t>you</w:t>
      </w:r>
      <w:r w:rsidR="00D021C2">
        <w:rPr>
          <w:sz w:val="28"/>
          <w:szCs w:val="28"/>
        </w:rPr>
        <w:t>r creativity</w:t>
      </w:r>
      <w:r w:rsidR="00DA5312" w:rsidRPr="00FB3092">
        <w:rPr>
          <w:sz w:val="28"/>
          <w:szCs w:val="28"/>
        </w:rPr>
        <w:t xml:space="preserve">, but </w:t>
      </w:r>
      <w:r w:rsidR="00D021C2">
        <w:rPr>
          <w:sz w:val="28"/>
          <w:szCs w:val="28"/>
        </w:rPr>
        <w:t>it is there</w:t>
      </w:r>
      <w:r w:rsidR="00523385" w:rsidRPr="00FB3092">
        <w:rPr>
          <w:sz w:val="28"/>
          <w:szCs w:val="28"/>
        </w:rPr>
        <w:t xml:space="preserve">. </w:t>
      </w:r>
      <w:r w:rsidR="00A56A8A" w:rsidRPr="00FB3092">
        <w:rPr>
          <w:sz w:val="28"/>
          <w:szCs w:val="28"/>
        </w:rPr>
        <w:t xml:space="preserve"> </w:t>
      </w:r>
      <w:r w:rsidR="00031F65" w:rsidRPr="00FB3092">
        <w:rPr>
          <w:sz w:val="28"/>
          <w:szCs w:val="28"/>
        </w:rPr>
        <w:t xml:space="preserve">Furthermore, </w:t>
      </w:r>
      <w:r w:rsidR="00D8765D" w:rsidRPr="00FB3092">
        <w:rPr>
          <w:sz w:val="28"/>
          <w:szCs w:val="28"/>
        </w:rPr>
        <w:t>a</w:t>
      </w:r>
      <w:r w:rsidR="00E272EC" w:rsidRPr="00FB3092">
        <w:rPr>
          <w:sz w:val="28"/>
          <w:szCs w:val="28"/>
        </w:rPr>
        <w:t xml:space="preserve">n </w:t>
      </w:r>
      <w:r w:rsidR="00273021" w:rsidRPr="00FB3092">
        <w:rPr>
          <w:sz w:val="28"/>
          <w:szCs w:val="28"/>
        </w:rPr>
        <w:t>artist</w:t>
      </w:r>
      <w:r w:rsidR="00E272EC" w:rsidRPr="00FB3092">
        <w:rPr>
          <w:sz w:val="28"/>
          <w:szCs w:val="28"/>
        </w:rPr>
        <w:t xml:space="preserve"> </w:t>
      </w:r>
      <w:proofErr w:type="gramStart"/>
      <w:r w:rsidR="00E272EC" w:rsidRPr="00FB3092">
        <w:rPr>
          <w:sz w:val="28"/>
          <w:szCs w:val="28"/>
        </w:rPr>
        <w:t>dwells</w:t>
      </w:r>
      <w:proofErr w:type="gramEnd"/>
      <w:r w:rsidR="00E272EC" w:rsidRPr="00FB3092">
        <w:rPr>
          <w:sz w:val="28"/>
          <w:szCs w:val="28"/>
        </w:rPr>
        <w:t xml:space="preserve"> within you. </w:t>
      </w:r>
      <w:r w:rsidR="00DC3E23" w:rsidRPr="00FB3092">
        <w:rPr>
          <w:sz w:val="28"/>
          <w:szCs w:val="28"/>
        </w:rPr>
        <w:t xml:space="preserve">You may not </w:t>
      </w:r>
      <w:r w:rsidR="00377852" w:rsidRPr="00FB3092">
        <w:rPr>
          <w:sz w:val="28"/>
          <w:szCs w:val="28"/>
        </w:rPr>
        <w:t xml:space="preserve">have </w:t>
      </w:r>
      <w:r w:rsidR="006F78E5" w:rsidRPr="00FB3092">
        <w:rPr>
          <w:sz w:val="28"/>
          <w:szCs w:val="28"/>
        </w:rPr>
        <w:t>exercised</w:t>
      </w:r>
      <w:r w:rsidR="00377852" w:rsidRPr="00FB3092">
        <w:rPr>
          <w:sz w:val="28"/>
          <w:szCs w:val="28"/>
        </w:rPr>
        <w:t xml:space="preserve"> </w:t>
      </w:r>
      <w:r w:rsidR="003A645E" w:rsidRPr="00FB3092">
        <w:rPr>
          <w:sz w:val="28"/>
          <w:szCs w:val="28"/>
        </w:rPr>
        <w:t xml:space="preserve">your </w:t>
      </w:r>
      <w:r w:rsidR="00327096" w:rsidRPr="00FB3092">
        <w:rPr>
          <w:sz w:val="28"/>
          <w:szCs w:val="28"/>
        </w:rPr>
        <w:t xml:space="preserve">artistic </w:t>
      </w:r>
      <w:r w:rsidR="00066419" w:rsidRPr="00FB3092">
        <w:rPr>
          <w:sz w:val="28"/>
          <w:szCs w:val="28"/>
        </w:rPr>
        <w:t>potential</w:t>
      </w:r>
      <w:r w:rsidR="00DC3E23" w:rsidRPr="00FB3092">
        <w:rPr>
          <w:sz w:val="28"/>
          <w:szCs w:val="28"/>
        </w:rPr>
        <w:t>, but</w:t>
      </w:r>
      <w:r w:rsidR="00377852" w:rsidRPr="00FB3092">
        <w:rPr>
          <w:sz w:val="28"/>
          <w:szCs w:val="28"/>
        </w:rPr>
        <w:t xml:space="preserve"> </w:t>
      </w:r>
      <w:r w:rsidR="00066419" w:rsidRPr="00FB3092">
        <w:rPr>
          <w:sz w:val="28"/>
          <w:szCs w:val="28"/>
        </w:rPr>
        <w:t>it is</w:t>
      </w:r>
      <w:r w:rsidR="00377852" w:rsidRPr="00FB3092">
        <w:rPr>
          <w:sz w:val="28"/>
          <w:szCs w:val="28"/>
        </w:rPr>
        <w:t xml:space="preserve"> ther</w:t>
      </w:r>
      <w:r w:rsidR="008B70C5" w:rsidRPr="00FB3092">
        <w:rPr>
          <w:sz w:val="28"/>
          <w:szCs w:val="28"/>
        </w:rPr>
        <w:t xml:space="preserve">e. </w:t>
      </w:r>
      <w:r w:rsidR="00C97B18" w:rsidRPr="00FB3092">
        <w:rPr>
          <w:sz w:val="28"/>
          <w:szCs w:val="28"/>
        </w:rPr>
        <w:t xml:space="preserve"> </w:t>
      </w:r>
    </w:p>
    <w:p w14:paraId="4CF57559" w14:textId="77777777" w:rsidR="008C4BD8" w:rsidRDefault="008C4BD8" w:rsidP="00346E57"/>
    <w:p w14:paraId="5E8D3871" w14:textId="45A7E6D9" w:rsidR="00EF0157" w:rsidRDefault="00653D55" w:rsidP="008C5C2C">
      <w:pPr>
        <w:rPr>
          <w:sz w:val="28"/>
          <w:szCs w:val="28"/>
        </w:rPr>
      </w:pPr>
      <w:r w:rsidRPr="00FB3092">
        <w:rPr>
          <w:sz w:val="28"/>
          <w:szCs w:val="28"/>
        </w:rPr>
        <w:t xml:space="preserve">You </w:t>
      </w:r>
      <w:r w:rsidR="00BD3C06">
        <w:rPr>
          <w:sz w:val="28"/>
          <w:szCs w:val="28"/>
        </w:rPr>
        <w:t>are</w:t>
      </w:r>
      <w:r w:rsidR="001B718D">
        <w:rPr>
          <w:sz w:val="28"/>
          <w:szCs w:val="28"/>
        </w:rPr>
        <w:t xml:space="preserve"> probably</w:t>
      </w:r>
      <w:r w:rsidR="00DB617F" w:rsidRPr="00FB3092">
        <w:rPr>
          <w:sz w:val="28"/>
          <w:szCs w:val="28"/>
        </w:rPr>
        <w:t xml:space="preserve"> not be ab</w:t>
      </w:r>
      <w:r w:rsidR="00FB3092">
        <w:rPr>
          <w:sz w:val="28"/>
          <w:szCs w:val="28"/>
        </w:rPr>
        <w:t>l</w:t>
      </w:r>
      <w:r w:rsidR="00DB617F" w:rsidRPr="00FB3092">
        <w:rPr>
          <w:sz w:val="28"/>
          <w:szCs w:val="28"/>
        </w:rPr>
        <w:t>e to draw like</w:t>
      </w:r>
      <w:r w:rsidR="00DB617F">
        <w:t xml:space="preserve"> </w:t>
      </w:r>
      <w:hyperlink r:id="rId20" w:anchor="Gallery" w:history="1">
        <w:r w:rsidR="00F719CA" w:rsidRPr="00FB3092">
          <w:rPr>
            <w:rStyle w:val="Hyperlink"/>
            <w:lang w:val="en"/>
          </w:rPr>
          <w:t>Albrecht Dürer</w:t>
        </w:r>
      </w:hyperlink>
      <w:r w:rsidR="008C5C2C">
        <w:rPr>
          <w:rStyle w:val="mw-page-title-main"/>
          <w:lang w:val="en"/>
        </w:rPr>
        <w:t xml:space="preserve">. </w:t>
      </w:r>
      <w:r w:rsidR="008C5C2C" w:rsidRPr="008C5C2C">
        <w:rPr>
          <w:sz w:val="28"/>
          <w:szCs w:val="28"/>
        </w:rPr>
        <w:t xml:space="preserve">I can’t. </w:t>
      </w:r>
      <w:r w:rsidR="00BD3C06">
        <w:rPr>
          <w:sz w:val="28"/>
          <w:szCs w:val="28"/>
        </w:rPr>
        <w:t xml:space="preserve"> </w:t>
      </w:r>
      <w:r w:rsidR="00287878">
        <w:rPr>
          <w:sz w:val="28"/>
          <w:szCs w:val="28"/>
        </w:rPr>
        <w:t xml:space="preserve">If you can, you have great talent. </w:t>
      </w:r>
      <w:r w:rsidR="00C4400C">
        <w:rPr>
          <w:sz w:val="28"/>
          <w:szCs w:val="28"/>
        </w:rPr>
        <w:t xml:space="preserve">But </w:t>
      </w:r>
      <w:r w:rsidR="00302473">
        <w:rPr>
          <w:sz w:val="28"/>
          <w:szCs w:val="28"/>
        </w:rPr>
        <w:t xml:space="preserve">even </w:t>
      </w:r>
      <w:r w:rsidR="008D723C">
        <w:rPr>
          <w:sz w:val="28"/>
          <w:szCs w:val="28"/>
        </w:rPr>
        <w:t xml:space="preserve">if </w:t>
      </w:r>
      <w:r w:rsidR="00C4400C">
        <w:rPr>
          <w:sz w:val="28"/>
          <w:szCs w:val="28"/>
        </w:rPr>
        <w:t>you can</w:t>
      </w:r>
      <w:r w:rsidR="008D723C">
        <w:rPr>
          <w:sz w:val="28"/>
          <w:szCs w:val="28"/>
        </w:rPr>
        <w:t>’t draw like Durer</w:t>
      </w:r>
      <w:r w:rsidR="00E457CF">
        <w:rPr>
          <w:sz w:val="28"/>
          <w:szCs w:val="28"/>
        </w:rPr>
        <w:t xml:space="preserve">, I bet you can </w:t>
      </w:r>
      <w:r w:rsidR="00C4400C">
        <w:rPr>
          <w:sz w:val="28"/>
          <w:szCs w:val="28"/>
        </w:rPr>
        <w:t>scribble</w:t>
      </w:r>
      <w:r w:rsidR="00E457CF">
        <w:rPr>
          <w:sz w:val="28"/>
          <w:szCs w:val="28"/>
        </w:rPr>
        <w:t xml:space="preserve">. And in that scribble </w:t>
      </w:r>
      <w:r w:rsidR="00FC5CBD">
        <w:rPr>
          <w:sz w:val="28"/>
          <w:szCs w:val="28"/>
        </w:rPr>
        <w:t xml:space="preserve">lies the </w:t>
      </w:r>
      <w:r w:rsidR="00AF6FF9">
        <w:rPr>
          <w:sz w:val="28"/>
          <w:szCs w:val="28"/>
        </w:rPr>
        <w:t xml:space="preserve">seed of </w:t>
      </w:r>
      <w:r w:rsidR="002F1C8F">
        <w:rPr>
          <w:sz w:val="28"/>
          <w:szCs w:val="28"/>
        </w:rPr>
        <w:t xml:space="preserve">your </w:t>
      </w:r>
      <w:r w:rsidR="00AF6FF9">
        <w:rPr>
          <w:sz w:val="28"/>
          <w:szCs w:val="28"/>
        </w:rPr>
        <w:t>creative art.</w:t>
      </w:r>
    </w:p>
    <w:p w14:paraId="0B9F3B82" w14:textId="77777777" w:rsidR="00383B76" w:rsidRDefault="00383B76" w:rsidP="008C5C2C">
      <w:pPr>
        <w:rPr>
          <w:sz w:val="28"/>
          <w:szCs w:val="28"/>
        </w:rPr>
      </w:pPr>
    </w:p>
    <w:p w14:paraId="70A28FAA" w14:textId="3F563120" w:rsidR="00383B76" w:rsidRDefault="00A96689" w:rsidP="00287E4C">
      <w:pPr>
        <w:pStyle w:val="Heading1"/>
      </w:pPr>
      <w:r>
        <w:t xml:space="preserve">The French Academy </w:t>
      </w:r>
      <w:r w:rsidR="00E97B9C">
        <w:t>Art Salons</w:t>
      </w:r>
      <w:r w:rsidR="00AC220B">
        <w:t xml:space="preserve"> Gallery</w:t>
      </w:r>
      <w:r w:rsidR="00383B76">
        <w:t xml:space="preserve">: </w:t>
      </w:r>
    </w:p>
    <w:p w14:paraId="31A3D782" w14:textId="706A05B4" w:rsidR="005F768C" w:rsidRPr="0082165C" w:rsidRDefault="005F768C" w:rsidP="005F768C">
      <w:pPr>
        <w:rPr>
          <w:sz w:val="28"/>
          <w:szCs w:val="28"/>
        </w:rPr>
      </w:pPr>
      <w:r w:rsidRPr="0082165C">
        <w:rPr>
          <w:sz w:val="28"/>
          <w:szCs w:val="28"/>
        </w:rPr>
        <w:t xml:space="preserve">Follow this link for information on the classical art styles </w:t>
      </w:r>
      <w:r w:rsidR="00327148">
        <w:rPr>
          <w:sz w:val="28"/>
          <w:szCs w:val="28"/>
        </w:rPr>
        <w:t>against</w:t>
      </w:r>
      <w:r w:rsidRPr="0082165C">
        <w:rPr>
          <w:sz w:val="28"/>
          <w:szCs w:val="28"/>
        </w:rPr>
        <w:t xml:space="preserve"> which </w:t>
      </w:r>
      <w:r w:rsidR="00607F20" w:rsidRPr="0082165C">
        <w:rPr>
          <w:sz w:val="28"/>
          <w:szCs w:val="28"/>
        </w:rPr>
        <w:t>artist</w:t>
      </w:r>
      <w:r w:rsidR="00F16423" w:rsidRPr="0082165C">
        <w:rPr>
          <w:sz w:val="28"/>
          <w:szCs w:val="28"/>
        </w:rPr>
        <w:t>s</w:t>
      </w:r>
      <w:r w:rsidR="00607F20" w:rsidRPr="0082165C">
        <w:rPr>
          <w:sz w:val="28"/>
          <w:szCs w:val="28"/>
        </w:rPr>
        <w:t xml:space="preserve"> </w:t>
      </w:r>
      <w:r w:rsidR="00E621ED" w:rsidRPr="0082165C">
        <w:rPr>
          <w:sz w:val="28"/>
          <w:szCs w:val="28"/>
        </w:rPr>
        <w:t>of the late 19</w:t>
      </w:r>
      <w:r w:rsidR="00E621ED" w:rsidRPr="0082165C">
        <w:rPr>
          <w:sz w:val="28"/>
          <w:szCs w:val="28"/>
          <w:vertAlign w:val="superscript"/>
        </w:rPr>
        <w:t>th</w:t>
      </w:r>
      <w:r w:rsidR="00E621ED" w:rsidRPr="0082165C">
        <w:rPr>
          <w:sz w:val="28"/>
          <w:szCs w:val="28"/>
        </w:rPr>
        <w:t xml:space="preserve"> and early 20</w:t>
      </w:r>
      <w:r w:rsidR="00E621ED" w:rsidRPr="0082165C">
        <w:rPr>
          <w:sz w:val="28"/>
          <w:szCs w:val="28"/>
          <w:vertAlign w:val="superscript"/>
        </w:rPr>
        <w:t>th</w:t>
      </w:r>
      <w:r w:rsidR="00E621ED" w:rsidRPr="0082165C">
        <w:rPr>
          <w:sz w:val="28"/>
          <w:szCs w:val="28"/>
        </w:rPr>
        <w:t xml:space="preserve"> centuries </w:t>
      </w:r>
      <w:r w:rsidR="000030A5" w:rsidRPr="0082165C">
        <w:rPr>
          <w:sz w:val="28"/>
          <w:szCs w:val="28"/>
        </w:rPr>
        <w:t xml:space="preserve">rebelled. </w:t>
      </w:r>
      <w:r w:rsidR="0082165C" w:rsidRPr="0082165C">
        <w:rPr>
          <w:sz w:val="28"/>
          <w:szCs w:val="28"/>
        </w:rPr>
        <w:t xml:space="preserve">We will discuss this for about 15 minutes in class. </w:t>
      </w:r>
    </w:p>
    <w:p w14:paraId="194B0378" w14:textId="77777777" w:rsidR="0082165C" w:rsidRPr="005F768C" w:rsidRDefault="0082165C" w:rsidP="005F768C"/>
    <w:p w14:paraId="5821F9CB" w14:textId="2F287621" w:rsidR="00676624" w:rsidRDefault="00620339" w:rsidP="00620339">
      <w:pPr>
        <w:rPr>
          <w:rFonts w:ascii="Times New Roman" w:eastAsia="Times New Roman" w:hAnsi="Times New Roman" w:cs="Times New Roman"/>
          <w:sz w:val="24"/>
          <w:szCs w:val="24"/>
        </w:rPr>
      </w:pPr>
      <w:hyperlink r:id="rId21" w:anchor="Gallery" w:tgtFrame="_blank" w:history="1">
        <w:r w:rsidRPr="006203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1748 - 1890 The French Academy Art Salons</w:t>
        </w:r>
      </w:hyperlink>
      <w:r w:rsidR="00337325">
        <w:t xml:space="preserve"> (per Wikipedia)</w:t>
      </w:r>
    </w:p>
    <w:p w14:paraId="24BE0984" w14:textId="0CD4F195" w:rsidR="002479FF" w:rsidRDefault="00236EA5" w:rsidP="002479FF">
      <w:pPr>
        <w:pStyle w:val="font7"/>
      </w:pPr>
      <w:r w:rsidRPr="0082165C">
        <w:rPr>
          <w:rFonts w:asciiTheme="minorHAnsi" w:eastAsiaTheme="minorHAnsi" w:hAnsiTheme="minorHAnsi" w:cstheme="minorBidi"/>
          <w:sz w:val="28"/>
          <w:szCs w:val="28"/>
        </w:rPr>
        <w:t xml:space="preserve">See the entire </w:t>
      </w:r>
      <w:r w:rsidR="005C4057" w:rsidRPr="0082165C">
        <w:rPr>
          <w:rFonts w:asciiTheme="minorHAnsi" w:eastAsiaTheme="minorHAnsi" w:hAnsiTheme="minorHAnsi" w:cstheme="minorBidi"/>
          <w:sz w:val="28"/>
          <w:szCs w:val="28"/>
        </w:rPr>
        <w:t>“</w:t>
      </w:r>
      <w:r w:rsidR="002479FF" w:rsidRPr="0082165C">
        <w:rPr>
          <w:rFonts w:asciiTheme="minorHAnsi" w:eastAsiaTheme="minorHAnsi" w:hAnsiTheme="minorHAnsi" w:cstheme="minorBidi"/>
          <w:sz w:val="28"/>
          <w:szCs w:val="28"/>
        </w:rPr>
        <w:t>Academy to Abstract a timeline</w:t>
      </w:r>
      <w:r w:rsidR="005C4057" w:rsidRPr="0082165C">
        <w:rPr>
          <w:rFonts w:asciiTheme="minorHAnsi" w:eastAsiaTheme="minorHAnsi" w:hAnsiTheme="minorHAnsi" w:cstheme="minorBidi"/>
          <w:sz w:val="28"/>
          <w:szCs w:val="28"/>
        </w:rPr>
        <w:t>”</w:t>
      </w:r>
      <w:r w:rsidR="004A6F8E" w:rsidRPr="0082165C">
        <w:rPr>
          <w:rFonts w:asciiTheme="minorHAnsi" w:eastAsiaTheme="minorHAnsi" w:hAnsiTheme="minorHAnsi" w:cstheme="minorBidi"/>
          <w:sz w:val="28"/>
          <w:szCs w:val="28"/>
        </w:rPr>
        <w:t xml:space="preserve"> on my website</w:t>
      </w:r>
      <w:r w:rsidR="005C4057" w:rsidRPr="0082165C">
        <w:rPr>
          <w:rFonts w:asciiTheme="minorHAnsi" w:eastAsiaTheme="minorHAnsi" w:hAnsiTheme="minorHAnsi" w:cstheme="minorBidi"/>
          <w:sz w:val="28"/>
          <w:szCs w:val="28"/>
        </w:rPr>
        <w:t>,</w:t>
      </w:r>
      <w:r w:rsidR="004A6F8E">
        <w:rPr>
          <w:rStyle w:val="wixui-rich-texttext"/>
          <w:sz w:val="23"/>
          <w:szCs w:val="23"/>
        </w:rPr>
        <w:t xml:space="preserve"> </w:t>
      </w:r>
      <w:r w:rsidR="00116BC9">
        <w:rPr>
          <w:rStyle w:val="wixui-rich-texttext"/>
          <w:sz w:val="23"/>
          <w:szCs w:val="23"/>
        </w:rPr>
        <w:t>www.</w:t>
      </w:r>
      <w:hyperlink r:id="rId22" w:history="1">
        <w:r w:rsidR="00295F4C">
          <w:rPr>
            <w:rStyle w:val="Hyperlink"/>
          </w:rPr>
          <w:t>CW4SP | Art</w:t>
        </w:r>
      </w:hyperlink>
      <w:r w:rsidR="00EA71A7">
        <w:t>.</w:t>
      </w:r>
    </w:p>
    <w:p w14:paraId="75025981" w14:textId="277DB7DD" w:rsidR="00676624" w:rsidRDefault="00845811" w:rsidP="00F708DC">
      <w:pPr>
        <w:pStyle w:val="Heading1"/>
      </w:pPr>
      <w:r>
        <w:t xml:space="preserve">Suggested projects </w:t>
      </w:r>
      <w:r w:rsidR="00D33E13">
        <w:t>–</w:t>
      </w:r>
      <w:r>
        <w:t xml:space="preserve"> </w:t>
      </w:r>
      <w:r w:rsidR="00D33E13">
        <w:t>Know your Materials &amp; how to use them</w:t>
      </w:r>
      <w:r w:rsidR="00DA4878">
        <w:t>:</w:t>
      </w:r>
      <w:r w:rsidR="00FF3EF0">
        <w:t xml:space="preserve"> </w:t>
      </w:r>
    </w:p>
    <w:p w14:paraId="0246B0FA" w14:textId="509B413A" w:rsidR="00620339" w:rsidRDefault="00F708DC" w:rsidP="008C5C2C">
      <w:pPr>
        <w:rPr>
          <w:sz w:val="28"/>
          <w:szCs w:val="28"/>
        </w:rPr>
      </w:pPr>
      <w:r w:rsidRPr="00E8161F">
        <w:rPr>
          <w:sz w:val="28"/>
          <w:szCs w:val="28"/>
        </w:rPr>
        <w:t xml:space="preserve">We will work on </w:t>
      </w:r>
      <w:r w:rsidR="00340A94" w:rsidRPr="00E8161F">
        <w:rPr>
          <w:sz w:val="28"/>
          <w:szCs w:val="28"/>
        </w:rPr>
        <w:t xml:space="preserve">learning how to use our materials. </w:t>
      </w:r>
      <w:r w:rsidR="00C32063" w:rsidRPr="00E8161F">
        <w:rPr>
          <w:sz w:val="28"/>
          <w:szCs w:val="28"/>
        </w:rPr>
        <w:t xml:space="preserve">Suggested projects are creating your color charts and </w:t>
      </w:r>
      <w:r w:rsidR="00E8161F" w:rsidRPr="00E8161F">
        <w:rPr>
          <w:sz w:val="28"/>
          <w:szCs w:val="28"/>
        </w:rPr>
        <w:t xml:space="preserve">finding/practicing your natural drawing motions. </w:t>
      </w:r>
    </w:p>
    <w:p w14:paraId="025DC057" w14:textId="111881F1" w:rsidR="009E727F" w:rsidRDefault="009E727F" w:rsidP="00D33E13">
      <w:pPr>
        <w:pStyle w:val="Heading2"/>
      </w:pPr>
      <w:r>
        <w:lastRenderedPageBreak/>
        <w:t>Materials:</w:t>
      </w:r>
    </w:p>
    <w:p w14:paraId="61F79BB9" w14:textId="4C2D31A4" w:rsidR="00086D76" w:rsidRDefault="005573D2" w:rsidP="00D33E1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69B93" wp14:editId="2AF6DC4B">
                <wp:simplePos x="0" y="0"/>
                <wp:positionH relativeFrom="column">
                  <wp:posOffset>3893820</wp:posOffset>
                </wp:positionH>
                <wp:positionV relativeFrom="paragraph">
                  <wp:posOffset>264795</wp:posOffset>
                </wp:positionV>
                <wp:extent cx="2461260" cy="2712720"/>
                <wp:effectExtent l="0" t="0" r="15240" b="11430"/>
                <wp:wrapNone/>
                <wp:docPr id="18387451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260" cy="2712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31F56" w14:textId="4A2B0566" w:rsidR="005573D2" w:rsidRDefault="0006451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9103A">
                              <w:rPr>
                                <w:sz w:val="28"/>
                                <w:szCs w:val="28"/>
                              </w:rPr>
                              <w:t xml:space="preserve">I bought these at </w:t>
                            </w:r>
                            <w:r w:rsidR="00BD1EA0" w:rsidRPr="00C9103A">
                              <w:rPr>
                                <w:sz w:val="28"/>
                                <w:szCs w:val="28"/>
                              </w:rPr>
                              <w:t xml:space="preserve">Target. They or their equivalent should be available at </w:t>
                            </w:r>
                            <w:r w:rsidR="002A19E8" w:rsidRPr="00C9103A">
                              <w:rPr>
                                <w:sz w:val="28"/>
                                <w:szCs w:val="28"/>
                              </w:rPr>
                              <w:t xml:space="preserve">other similar stores </w:t>
                            </w:r>
                            <w:r w:rsidR="00656254" w:rsidRPr="00C9103A">
                              <w:rPr>
                                <w:sz w:val="28"/>
                                <w:szCs w:val="28"/>
                              </w:rPr>
                              <w:t xml:space="preserve">and art and craft retailers. </w:t>
                            </w:r>
                          </w:p>
                          <w:p w14:paraId="5EC70777" w14:textId="77777777" w:rsidR="00EB60B5" w:rsidRDefault="00EB60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19BBA24" w14:textId="50E5E843" w:rsidR="00A05E1B" w:rsidRPr="00C9103A" w:rsidRDefault="00F27AC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="00946315">
                              <w:rPr>
                                <w:sz w:val="28"/>
                                <w:szCs w:val="28"/>
                              </w:rPr>
                              <w:t>“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Colors of the </w:t>
                            </w:r>
                            <w:r w:rsidR="00946315">
                              <w:rPr>
                                <w:sz w:val="28"/>
                                <w:szCs w:val="28"/>
                              </w:rPr>
                              <w:t>World” are optional</w:t>
                            </w:r>
                            <w:r w:rsidR="00715E63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AE783D">
                              <w:rPr>
                                <w:sz w:val="28"/>
                                <w:szCs w:val="28"/>
                              </w:rPr>
                              <w:t>But m</w:t>
                            </w:r>
                            <w:r w:rsidR="00715E63">
                              <w:rPr>
                                <w:sz w:val="28"/>
                                <w:szCs w:val="28"/>
                              </w:rPr>
                              <w:t xml:space="preserve">uch of the early cubist art used </w:t>
                            </w:r>
                            <w:r w:rsidR="005A5E31">
                              <w:rPr>
                                <w:sz w:val="28"/>
                                <w:szCs w:val="28"/>
                              </w:rPr>
                              <w:t>mainly</w:t>
                            </w:r>
                            <w:r w:rsidR="00715E6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A5E31">
                              <w:rPr>
                                <w:sz w:val="28"/>
                                <w:szCs w:val="28"/>
                              </w:rPr>
                              <w:t>brown tones, so I thought it would be fun to use the same</w:t>
                            </w:r>
                            <w:r w:rsidR="00EB60B5">
                              <w:rPr>
                                <w:sz w:val="28"/>
                                <w:szCs w:val="28"/>
                              </w:rPr>
                              <w:t xml:space="preserve"> color pallet </w:t>
                            </w:r>
                            <w:r w:rsidR="005A5E31">
                              <w:rPr>
                                <w:sz w:val="28"/>
                                <w:szCs w:val="28"/>
                              </w:rPr>
                              <w:t xml:space="preserve">in </w:t>
                            </w:r>
                            <w:r w:rsidR="00EB60B5">
                              <w:rPr>
                                <w:sz w:val="28"/>
                                <w:szCs w:val="28"/>
                              </w:rPr>
                              <w:t xml:space="preserve">our work.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69B93" id="Text Box 2" o:spid="_x0000_s1028" type="#_x0000_t202" style="position:absolute;margin-left:306.6pt;margin-top:20.85pt;width:193.8pt;height:21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" fillcolor="white [3201]" strokeweight=".5pt">
                <v:textbox>
                  <w:txbxContent>
                    <w:p w14:paraId="48E31F56" w14:textId="4A2B0566" w:rsidR="005573D2" w:rsidRDefault="00064511">
                      <w:pPr>
                        <w:rPr>
                          <w:sz w:val="28"/>
                          <w:szCs w:val="28"/>
                        </w:rPr>
                      </w:pPr>
                      <w:r w:rsidRPr="00C9103A">
                        <w:rPr>
                          <w:sz w:val="28"/>
                          <w:szCs w:val="28"/>
                        </w:rPr>
                        <w:t xml:space="preserve">I bought these at </w:t>
                      </w:r>
                      <w:r w:rsidR="00BD1EA0" w:rsidRPr="00C9103A">
                        <w:rPr>
                          <w:sz w:val="28"/>
                          <w:szCs w:val="28"/>
                        </w:rPr>
                        <w:t xml:space="preserve">Target. They or their equivalent should be available at </w:t>
                      </w:r>
                      <w:r w:rsidR="002A19E8" w:rsidRPr="00C9103A">
                        <w:rPr>
                          <w:sz w:val="28"/>
                          <w:szCs w:val="28"/>
                        </w:rPr>
                        <w:t xml:space="preserve">other similar stores </w:t>
                      </w:r>
                      <w:r w:rsidR="00656254" w:rsidRPr="00C9103A">
                        <w:rPr>
                          <w:sz w:val="28"/>
                          <w:szCs w:val="28"/>
                        </w:rPr>
                        <w:t xml:space="preserve">and art and craft retailers. </w:t>
                      </w:r>
                    </w:p>
                    <w:p w14:paraId="5EC70777" w14:textId="77777777" w:rsidR="00EB60B5" w:rsidRDefault="00EB60B5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19BBA24" w14:textId="50E5E843" w:rsidR="00A05E1B" w:rsidRPr="00C9103A" w:rsidRDefault="00F27AC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The </w:t>
                      </w:r>
                      <w:r w:rsidR="00946315">
                        <w:rPr>
                          <w:sz w:val="28"/>
                          <w:szCs w:val="28"/>
                        </w:rPr>
                        <w:t>“</w:t>
                      </w:r>
                      <w:r>
                        <w:rPr>
                          <w:sz w:val="28"/>
                          <w:szCs w:val="28"/>
                        </w:rPr>
                        <w:t xml:space="preserve">Colors of the </w:t>
                      </w:r>
                      <w:r w:rsidR="00946315">
                        <w:rPr>
                          <w:sz w:val="28"/>
                          <w:szCs w:val="28"/>
                        </w:rPr>
                        <w:t>World” are optional</w:t>
                      </w:r>
                      <w:r w:rsidR="00715E63">
                        <w:rPr>
                          <w:sz w:val="28"/>
                          <w:szCs w:val="28"/>
                        </w:rPr>
                        <w:t xml:space="preserve">. </w:t>
                      </w:r>
                      <w:r w:rsidR="00AE783D">
                        <w:rPr>
                          <w:sz w:val="28"/>
                          <w:szCs w:val="28"/>
                        </w:rPr>
                        <w:t>But m</w:t>
                      </w:r>
                      <w:r w:rsidR="00715E63">
                        <w:rPr>
                          <w:sz w:val="28"/>
                          <w:szCs w:val="28"/>
                        </w:rPr>
                        <w:t xml:space="preserve">uch of the early cubist art used </w:t>
                      </w:r>
                      <w:r w:rsidR="005A5E31">
                        <w:rPr>
                          <w:sz w:val="28"/>
                          <w:szCs w:val="28"/>
                        </w:rPr>
                        <w:t>mainly</w:t>
                      </w:r>
                      <w:r w:rsidR="00715E6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5A5E31">
                        <w:rPr>
                          <w:sz w:val="28"/>
                          <w:szCs w:val="28"/>
                        </w:rPr>
                        <w:t>brown tones, so I thought it would be fun to use the same</w:t>
                      </w:r>
                      <w:r w:rsidR="00EB60B5">
                        <w:rPr>
                          <w:sz w:val="28"/>
                          <w:szCs w:val="28"/>
                        </w:rPr>
                        <w:t xml:space="preserve"> color pallet </w:t>
                      </w:r>
                      <w:r w:rsidR="005A5E31">
                        <w:rPr>
                          <w:sz w:val="28"/>
                          <w:szCs w:val="28"/>
                        </w:rPr>
                        <w:t xml:space="preserve">in </w:t>
                      </w:r>
                      <w:r w:rsidR="00EB60B5">
                        <w:rPr>
                          <w:sz w:val="28"/>
                          <w:szCs w:val="28"/>
                        </w:rPr>
                        <w:t xml:space="preserve">our work. </w:t>
                      </w:r>
                    </w:p>
                  </w:txbxContent>
                </v:textbox>
              </v:shape>
            </w:pict>
          </mc:Fallback>
        </mc:AlternateContent>
      </w:r>
      <w:r w:rsidR="00EF0157">
        <w:rPr>
          <w:sz w:val="28"/>
          <w:szCs w:val="28"/>
        </w:rPr>
        <w:t>Bring your materials to class</w:t>
      </w:r>
      <w:r w:rsidR="00CB7002">
        <w:rPr>
          <w:sz w:val="28"/>
          <w:szCs w:val="28"/>
        </w:rPr>
        <w:t xml:space="preserve">. </w:t>
      </w:r>
      <w:r w:rsidR="009C0AE5">
        <w:rPr>
          <w:sz w:val="28"/>
          <w:szCs w:val="28"/>
        </w:rPr>
        <w:t xml:space="preserve">Here </w:t>
      </w:r>
      <w:r w:rsidR="00086D76">
        <w:rPr>
          <w:sz w:val="28"/>
          <w:szCs w:val="28"/>
        </w:rPr>
        <w:t>are the materials I recommend:</w:t>
      </w:r>
      <w:r w:rsidR="00D5479D" w:rsidRPr="00D5479D">
        <w:rPr>
          <w:noProof/>
          <w:sz w:val="28"/>
          <w:szCs w:val="28"/>
        </w:rPr>
        <w:t xml:space="preserve"> </w:t>
      </w:r>
      <w:r w:rsidR="00D5479D">
        <w:rPr>
          <w:noProof/>
          <w:sz w:val="28"/>
          <w:szCs w:val="28"/>
        </w:rPr>
        <w:drawing>
          <wp:inline distT="0" distB="0" distL="0" distR="0" wp14:anchorId="156868A0" wp14:editId="2018D235">
            <wp:extent cx="3621024" cy="2715768"/>
            <wp:effectExtent l="0" t="0" r="0" b="8890"/>
            <wp:docPr id="1331955725" name="Picture 1" descr="Picture of crayons, colored pencils and dual-tip mar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55725" name="Picture 1" descr="Picture of crayons, colored pencils and dual-tip marker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3AFCF" w14:textId="2EA807DA" w:rsidR="00086D76" w:rsidRDefault="00EB60B5" w:rsidP="00D33E1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420E62" wp14:editId="094C4D5F">
                <wp:simplePos x="0" y="0"/>
                <wp:positionH relativeFrom="column">
                  <wp:posOffset>3192780</wp:posOffset>
                </wp:positionH>
                <wp:positionV relativeFrom="paragraph">
                  <wp:posOffset>4445</wp:posOffset>
                </wp:positionV>
                <wp:extent cx="3055620" cy="4198620"/>
                <wp:effectExtent l="0" t="0" r="11430" b="11430"/>
                <wp:wrapNone/>
                <wp:docPr id="2440355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620" cy="419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DAAF51" w14:textId="67096862" w:rsidR="00EB60B5" w:rsidRPr="00420893" w:rsidRDefault="000D15C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20893">
                              <w:rPr>
                                <w:sz w:val="28"/>
                                <w:szCs w:val="28"/>
                              </w:rPr>
                              <w:t>For our purposes</w:t>
                            </w:r>
                            <w:r w:rsidR="00757670" w:rsidRPr="00420893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94279E" w:rsidRPr="00420893">
                              <w:rPr>
                                <w:sz w:val="28"/>
                                <w:szCs w:val="28"/>
                              </w:rPr>
                              <w:t xml:space="preserve">I like </w:t>
                            </w:r>
                            <w:r w:rsidRPr="00420893">
                              <w:rPr>
                                <w:sz w:val="28"/>
                                <w:szCs w:val="28"/>
                              </w:rPr>
                              <w:t>the paper in this sketch book</w:t>
                            </w:r>
                            <w:r w:rsidR="00757670" w:rsidRPr="00420893">
                              <w:rPr>
                                <w:sz w:val="28"/>
                                <w:szCs w:val="28"/>
                              </w:rPr>
                              <w:t xml:space="preserve">. The </w:t>
                            </w:r>
                            <w:r w:rsidR="002F0FC0" w:rsidRPr="00420893">
                              <w:rPr>
                                <w:sz w:val="28"/>
                                <w:szCs w:val="28"/>
                              </w:rPr>
                              <w:t>9” x 12” sheets will be plenty big for our projects</w:t>
                            </w:r>
                            <w:r w:rsidR="00A06FD1" w:rsidRPr="00420893">
                              <w:rPr>
                                <w:sz w:val="28"/>
                                <w:szCs w:val="28"/>
                              </w:rPr>
                              <w:t xml:space="preserve">. And the weight and finish of the paper also </w:t>
                            </w:r>
                            <w:r w:rsidR="008A7C77" w:rsidRPr="00420893">
                              <w:rPr>
                                <w:sz w:val="28"/>
                                <w:szCs w:val="28"/>
                              </w:rPr>
                              <w:t>fit</w:t>
                            </w:r>
                            <w:r w:rsidR="00A06FD1" w:rsidRPr="00420893">
                              <w:rPr>
                                <w:sz w:val="28"/>
                                <w:szCs w:val="28"/>
                              </w:rPr>
                              <w:t xml:space="preserve"> our projects. </w:t>
                            </w:r>
                            <w:r w:rsidR="00912E70" w:rsidRPr="00420893"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r w:rsidR="008A7C77" w:rsidRPr="00420893">
                              <w:rPr>
                                <w:sz w:val="28"/>
                                <w:szCs w:val="28"/>
                              </w:rPr>
                              <w:t>he weight is not specified</w:t>
                            </w:r>
                            <w:r w:rsidR="002A6AB9" w:rsidRPr="00420893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365A3003" w14:textId="77777777" w:rsidR="00613DF0" w:rsidRPr="00420893" w:rsidRDefault="00613D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A98479D" w14:textId="333B08BC" w:rsidR="00613DF0" w:rsidRPr="00420893" w:rsidRDefault="00613D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20893">
                              <w:rPr>
                                <w:sz w:val="28"/>
                                <w:szCs w:val="28"/>
                              </w:rPr>
                              <w:t xml:space="preserve">To see what MS Copilot says about </w:t>
                            </w:r>
                            <w:r w:rsidR="009302D9" w:rsidRPr="00420893">
                              <w:rPr>
                                <w:sz w:val="28"/>
                                <w:szCs w:val="28"/>
                              </w:rPr>
                              <w:t>paper weight and acidity</w:t>
                            </w:r>
                            <w:r w:rsidR="006D6084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6D3A0B">
                              <w:rPr>
                                <w:sz w:val="28"/>
                                <w:szCs w:val="28"/>
                              </w:rPr>
                              <w:t>go to last page</w:t>
                            </w:r>
                            <w:r w:rsidR="006D6084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9302D9" w:rsidRPr="0042089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90A3431" w14:textId="77777777" w:rsidR="00CA129C" w:rsidRPr="00420893" w:rsidRDefault="00CA12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8CCE3EF" w14:textId="02CECDFD" w:rsidR="00CA129C" w:rsidRPr="00420893" w:rsidRDefault="00CA12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20893">
                              <w:rPr>
                                <w:sz w:val="28"/>
                                <w:szCs w:val="28"/>
                              </w:rPr>
                              <w:t xml:space="preserve">The supplies listed should be enough to get you through all </w:t>
                            </w:r>
                            <w:r w:rsidR="00030A89" w:rsidRPr="00420893">
                              <w:rPr>
                                <w:sz w:val="28"/>
                                <w:szCs w:val="28"/>
                              </w:rPr>
                              <w:t xml:space="preserve">8 class sessions. </w:t>
                            </w:r>
                          </w:p>
                          <w:p w14:paraId="5619F367" w14:textId="77777777" w:rsidR="00030A89" w:rsidRPr="00420893" w:rsidRDefault="00030A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B8E0802" w14:textId="77777777" w:rsidR="009739CC" w:rsidRDefault="00F534B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You can spend a fortune on art materials, but you do not need to. </w:t>
                            </w:r>
                          </w:p>
                          <w:p w14:paraId="0995B3CF" w14:textId="77777777" w:rsidR="009739CC" w:rsidRDefault="009739C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983A86C" w14:textId="4F40F221" w:rsidR="00030A89" w:rsidRPr="00420893" w:rsidRDefault="0053289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2089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PLEASE FEEL FREE TO USE </w:t>
                            </w:r>
                            <w:r w:rsidR="00420893" w:rsidRPr="0042089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ART </w:t>
                            </w:r>
                            <w:r w:rsidRPr="0042089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SUPPLIES YOU ALREADY HAVE!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20E62" id="Text Box 4" o:spid="_x0000_s1029" type="#_x0000_t202" style="position:absolute;margin-left:251.4pt;margin-top:.35pt;width:240.6pt;height:330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GMOwIAAIQEAAAOAAAAZHJzL2Uyb0RvYy54bWysVE1v2zAMvQ/YfxB0X+ykSdY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" fillcolor="white [3201]" strokeweight=".5pt">
                <v:textbox>
                  <w:txbxContent>
                    <w:p w14:paraId="49DAAF51" w14:textId="67096862" w:rsidR="00EB60B5" w:rsidRPr="00420893" w:rsidRDefault="000D15CB">
                      <w:pPr>
                        <w:rPr>
                          <w:sz w:val="28"/>
                          <w:szCs w:val="28"/>
                        </w:rPr>
                      </w:pPr>
                      <w:r w:rsidRPr="00420893">
                        <w:rPr>
                          <w:sz w:val="28"/>
                          <w:szCs w:val="28"/>
                        </w:rPr>
                        <w:t>For our purposes</w:t>
                      </w:r>
                      <w:r w:rsidR="00757670" w:rsidRPr="00420893"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="0094279E" w:rsidRPr="00420893">
                        <w:rPr>
                          <w:sz w:val="28"/>
                          <w:szCs w:val="28"/>
                        </w:rPr>
                        <w:t xml:space="preserve">I like </w:t>
                      </w:r>
                      <w:r w:rsidRPr="00420893">
                        <w:rPr>
                          <w:sz w:val="28"/>
                          <w:szCs w:val="28"/>
                        </w:rPr>
                        <w:t>the paper in this sketch book</w:t>
                      </w:r>
                      <w:r w:rsidR="00757670" w:rsidRPr="00420893">
                        <w:rPr>
                          <w:sz w:val="28"/>
                          <w:szCs w:val="28"/>
                        </w:rPr>
                        <w:t xml:space="preserve">. The </w:t>
                      </w:r>
                      <w:r w:rsidR="002F0FC0" w:rsidRPr="00420893">
                        <w:rPr>
                          <w:sz w:val="28"/>
                          <w:szCs w:val="28"/>
                        </w:rPr>
                        <w:t>9” x 12” sheets will be plenty big for our projects</w:t>
                      </w:r>
                      <w:r w:rsidR="00A06FD1" w:rsidRPr="00420893">
                        <w:rPr>
                          <w:sz w:val="28"/>
                          <w:szCs w:val="28"/>
                        </w:rPr>
                        <w:t xml:space="preserve">. And the weight and finish of the paper also </w:t>
                      </w:r>
                      <w:r w:rsidR="008A7C77" w:rsidRPr="00420893">
                        <w:rPr>
                          <w:sz w:val="28"/>
                          <w:szCs w:val="28"/>
                        </w:rPr>
                        <w:t>fit</w:t>
                      </w:r>
                      <w:r w:rsidR="00A06FD1" w:rsidRPr="00420893">
                        <w:rPr>
                          <w:sz w:val="28"/>
                          <w:szCs w:val="28"/>
                        </w:rPr>
                        <w:t xml:space="preserve"> our projects. </w:t>
                      </w:r>
                      <w:r w:rsidR="00912E70" w:rsidRPr="00420893">
                        <w:rPr>
                          <w:sz w:val="28"/>
                          <w:szCs w:val="28"/>
                        </w:rPr>
                        <w:t>T</w:t>
                      </w:r>
                      <w:r w:rsidR="008A7C77" w:rsidRPr="00420893">
                        <w:rPr>
                          <w:sz w:val="28"/>
                          <w:szCs w:val="28"/>
                        </w:rPr>
                        <w:t>he weight is not specified</w:t>
                      </w:r>
                      <w:r w:rsidR="002A6AB9" w:rsidRPr="00420893">
                        <w:rPr>
                          <w:sz w:val="28"/>
                          <w:szCs w:val="28"/>
                        </w:rPr>
                        <w:t xml:space="preserve">. </w:t>
                      </w:r>
                    </w:p>
                    <w:p w14:paraId="365A3003" w14:textId="77777777" w:rsidR="00613DF0" w:rsidRPr="00420893" w:rsidRDefault="00613DF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A98479D" w14:textId="333B08BC" w:rsidR="00613DF0" w:rsidRPr="00420893" w:rsidRDefault="00613DF0">
                      <w:pPr>
                        <w:rPr>
                          <w:sz w:val="28"/>
                          <w:szCs w:val="28"/>
                        </w:rPr>
                      </w:pPr>
                      <w:r w:rsidRPr="00420893">
                        <w:rPr>
                          <w:sz w:val="28"/>
                          <w:szCs w:val="28"/>
                        </w:rPr>
                        <w:t xml:space="preserve">To see what MS Copilot says about </w:t>
                      </w:r>
                      <w:r w:rsidR="009302D9" w:rsidRPr="00420893">
                        <w:rPr>
                          <w:sz w:val="28"/>
                          <w:szCs w:val="28"/>
                        </w:rPr>
                        <w:t>paper weight and acidity</w:t>
                      </w:r>
                      <w:r w:rsidR="006D6084"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="006D3A0B">
                        <w:rPr>
                          <w:sz w:val="28"/>
                          <w:szCs w:val="28"/>
                        </w:rPr>
                        <w:t>go to last page</w:t>
                      </w:r>
                      <w:r w:rsidR="006D6084">
                        <w:rPr>
                          <w:sz w:val="28"/>
                          <w:szCs w:val="28"/>
                        </w:rPr>
                        <w:t>.</w:t>
                      </w:r>
                      <w:r w:rsidR="009302D9" w:rsidRPr="0042089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90A3431" w14:textId="77777777" w:rsidR="00CA129C" w:rsidRPr="00420893" w:rsidRDefault="00CA129C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8CCE3EF" w14:textId="02CECDFD" w:rsidR="00CA129C" w:rsidRPr="00420893" w:rsidRDefault="00CA129C">
                      <w:pPr>
                        <w:rPr>
                          <w:sz w:val="28"/>
                          <w:szCs w:val="28"/>
                        </w:rPr>
                      </w:pPr>
                      <w:r w:rsidRPr="00420893">
                        <w:rPr>
                          <w:sz w:val="28"/>
                          <w:szCs w:val="28"/>
                        </w:rPr>
                        <w:t xml:space="preserve">The supplies listed should be enough to get you through all </w:t>
                      </w:r>
                      <w:r w:rsidR="00030A89" w:rsidRPr="00420893">
                        <w:rPr>
                          <w:sz w:val="28"/>
                          <w:szCs w:val="28"/>
                        </w:rPr>
                        <w:t xml:space="preserve">8 class sessions. </w:t>
                      </w:r>
                    </w:p>
                    <w:p w14:paraId="5619F367" w14:textId="77777777" w:rsidR="00030A89" w:rsidRPr="00420893" w:rsidRDefault="00030A89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B8E0802" w14:textId="77777777" w:rsidR="009739CC" w:rsidRDefault="00F534B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You can spend a fortune on art materials, but you do not need to. </w:t>
                      </w:r>
                    </w:p>
                    <w:p w14:paraId="0995B3CF" w14:textId="77777777" w:rsidR="009739CC" w:rsidRDefault="009739C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983A86C" w14:textId="4F40F221" w:rsidR="00030A89" w:rsidRPr="00420893" w:rsidRDefault="0053289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20893">
                        <w:rPr>
                          <w:b/>
                          <w:bCs/>
                          <w:sz w:val="28"/>
                          <w:szCs w:val="28"/>
                        </w:rPr>
                        <w:t xml:space="preserve">PLEASE FEEL FREE TO USE </w:t>
                      </w:r>
                      <w:r w:rsidR="00420893" w:rsidRPr="00420893">
                        <w:rPr>
                          <w:b/>
                          <w:bCs/>
                          <w:sz w:val="28"/>
                          <w:szCs w:val="28"/>
                        </w:rPr>
                        <w:t xml:space="preserve">ART </w:t>
                      </w:r>
                      <w:r w:rsidRPr="00420893">
                        <w:rPr>
                          <w:b/>
                          <w:bCs/>
                          <w:sz w:val="28"/>
                          <w:szCs w:val="28"/>
                        </w:rPr>
                        <w:t>SUPPLIES YOU ALREADY HAVE!</w:t>
                      </w:r>
                    </w:p>
                  </w:txbxContent>
                </v:textbox>
              </v:shape>
            </w:pict>
          </mc:Fallback>
        </mc:AlternateContent>
      </w:r>
      <w:r w:rsidR="00031891">
        <w:rPr>
          <w:noProof/>
          <w:sz w:val="28"/>
          <w:szCs w:val="28"/>
        </w:rPr>
        <w:drawing>
          <wp:inline distT="0" distB="0" distL="0" distR="0" wp14:anchorId="09342132" wp14:editId="77E08E5C">
            <wp:extent cx="3714059" cy="2786063"/>
            <wp:effectExtent l="6667" t="0" r="7938" b="7937"/>
            <wp:docPr id="1882021041" name="Picture 3" descr="Picture of recommended sketch pa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021041" name="Picture 3" descr="Picture of recommended sketch pad. 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22653" cy="279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854C4" w14:textId="77777777" w:rsidR="00086D76" w:rsidRDefault="00086D76" w:rsidP="00D33E13">
      <w:pPr>
        <w:rPr>
          <w:sz w:val="28"/>
          <w:szCs w:val="28"/>
        </w:rPr>
      </w:pPr>
    </w:p>
    <w:p w14:paraId="038E04E5" w14:textId="77777777" w:rsidR="00C36067" w:rsidRDefault="00C36067" w:rsidP="000666D6">
      <w:pPr>
        <w:pStyle w:val="Heading3"/>
      </w:pPr>
    </w:p>
    <w:p w14:paraId="156D681D" w14:textId="77777777" w:rsidR="00C36067" w:rsidRDefault="00C36067" w:rsidP="000666D6">
      <w:pPr>
        <w:pStyle w:val="Heading3"/>
      </w:pPr>
    </w:p>
    <w:p w14:paraId="2C1F2173" w14:textId="77777777" w:rsidR="00C36067" w:rsidRDefault="00C36067" w:rsidP="000666D6">
      <w:pPr>
        <w:pStyle w:val="Heading3"/>
      </w:pPr>
    </w:p>
    <w:p w14:paraId="4B30C4CB" w14:textId="213FEACB" w:rsidR="000666D6" w:rsidRDefault="000666D6" w:rsidP="000666D6">
      <w:pPr>
        <w:pStyle w:val="Heading3"/>
      </w:pPr>
      <w:r>
        <w:t xml:space="preserve">Know your materials: </w:t>
      </w:r>
    </w:p>
    <w:p w14:paraId="7A7BB187" w14:textId="77777777" w:rsidR="000666D6" w:rsidRDefault="000666D6" w:rsidP="000666D6">
      <w:pPr>
        <w:pStyle w:val="Heading3"/>
      </w:pPr>
      <w:r>
        <w:t>Try this:</w:t>
      </w:r>
    </w:p>
    <w:p w14:paraId="76568864" w14:textId="77777777" w:rsidR="000666D6" w:rsidRPr="003361BD" w:rsidRDefault="000666D6" w:rsidP="000666D6"/>
    <w:p w14:paraId="70BB6A5F" w14:textId="77777777" w:rsidR="000666D6" w:rsidRDefault="000666D6" w:rsidP="000666D6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1E0712" wp14:editId="1C022BD6">
                <wp:simplePos x="0" y="0"/>
                <wp:positionH relativeFrom="column">
                  <wp:posOffset>3120991</wp:posOffset>
                </wp:positionH>
                <wp:positionV relativeFrom="paragraph">
                  <wp:posOffset>6517</wp:posOffset>
                </wp:positionV>
                <wp:extent cx="3048000" cy="3985260"/>
                <wp:effectExtent l="0" t="0" r="19050" b="15240"/>
                <wp:wrapNone/>
                <wp:docPr id="9110240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98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53DA8E" w14:textId="77777777" w:rsidR="000666D6" w:rsidRPr="001C7B87" w:rsidRDefault="000666D6" w:rsidP="000666D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7B87">
                              <w:rPr>
                                <w:sz w:val="28"/>
                                <w:szCs w:val="28"/>
                              </w:rPr>
                              <w:t xml:space="preserve">It is nice to know what your crayon/pencil/marker is going to look like on your paper </w:t>
                            </w:r>
                            <w:r w:rsidRPr="001C7B8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before </w:t>
                            </w:r>
                            <w:r w:rsidRPr="001C7B87">
                              <w:rPr>
                                <w:sz w:val="28"/>
                                <w:szCs w:val="28"/>
                              </w:rPr>
                              <w:t>you apply it! I made this chart for just that purpose.</w:t>
                            </w:r>
                          </w:p>
                          <w:p w14:paraId="3DF45D04" w14:textId="77777777" w:rsidR="000666D6" w:rsidRPr="001C7B87" w:rsidRDefault="000666D6" w:rsidP="000666D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2A13DB7" w14:textId="77777777" w:rsidR="000666D6" w:rsidRPr="001C7B87" w:rsidRDefault="000666D6" w:rsidP="000666D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7B87">
                              <w:rPr>
                                <w:sz w:val="28"/>
                                <w:szCs w:val="28"/>
                              </w:rPr>
                              <w:t xml:space="preserve">It is also good to know what color in pencil is like a given color in crayon, etc. </w:t>
                            </w:r>
                          </w:p>
                          <w:p w14:paraId="5EC97876" w14:textId="77777777" w:rsidR="000666D6" w:rsidRPr="001C7B87" w:rsidRDefault="000666D6" w:rsidP="000666D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21F1EAE" w14:textId="77777777" w:rsidR="000666D6" w:rsidRPr="001C7B87" w:rsidRDefault="000666D6" w:rsidP="000666D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7B87">
                              <w:rPr>
                                <w:sz w:val="28"/>
                                <w:szCs w:val="28"/>
                              </w:rPr>
                              <w:t xml:space="preserve">Use a piece of scrap paper to figure out how you like to arrange your colors and what is like what. Then put a chart like this together. </w:t>
                            </w:r>
                          </w:p>
                          <w:p w14:paraId="2EE8F4EB" w14:textId="77777777" w:rsidR="000666D6" w:rsidRPr="001C7B87" w:rsidRDefault="000666D6" w:rsidP="000666D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A08B104" w14:textId="77777777" w:rsidR="000666D6" w:rsidRPr="001C7B87" w:rsidRDefault="000666D6" w:rsidP="000666D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7B87">
                              <w:rPr>
                                <w:sz w:val="28"/>
                                <w:szCs w:val="28"/>
                              </w:rPr>
                              <w:t>This (like everything I suggest) is optional, but I find it very helpful.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1E0712" id="_x0000_s1030" type="#_x0000_t202" style="position:absolute;margin-left:245.75pt;margin-top:.5pt;width:240pt;height:313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" fillcolor="white [3201]" strokeweight=".5pt">
                <v:textbox>
                  <w:txbxContent>
                    <w:p w14:paraId="3A53DA8E" w14:textId="77777777" w:rsidR="000666D6" w:rsidRPr="001C7B87" w:rsidRDefault="000666D6" w:rsidP="000666D6">
                      <w:pPr>
                        <w:rPr>
                          <w:sz w:val="28"/>
                          <w:szCs w:val="28"/>
                        </w:rPr>
                      </w:pPr>
                      <w:r w:rsidRPr="001C7B87">
                        <w:rPr>
                          <w:sz w:val="28"/>
                          <w:szCs w:val="28"/>
                        </w:rPr>
                        <w:t xml:space="preserve">It is nice to know what your crayon/pencil/marker is going to look like on your paper </w:t>
                      </w:r>
                      <w:r w:rsidRPr="001C7B87">
                        <w:rPr>
                          <w:b/>
                          <w:bCs/>
                          <w:sz w:val="28"/>
                          <w:szCs w:val="28"/>
                        </w:rPr>
                        <w:t xml:space="preserve">before </w:t>
                      </w:r>
                      <w:r w:rsidRPr="001C7B87">
                        <w:rPr>
                          <w:sz w:val="28"/>
                          <w:szCs w:val="28"/>
                        </w:rPr>
                        <w:t>you apply it! I made this chart for just that purpose.</w:t>
                      </w:r>
                    </w:p>
                    <w:p w14:paraId="3DF45D04" w14:textId="77777777" w:rsidR="000666D6" w:rsidRPr="001C7B87" w:rsidRDefault="000666D6" w:rsidP="000666D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2A13DB7" w14:textId="77777777" w:rsidR="000666D6" w:rsidRPr="001C7B87" w:rsidRDefault="000666D6" w:rsidP="000666D6">
                      <w:pPr>
                        <w:rPr>
                          <w:sz w:val="28"/>
                          <w:szCs w:val="28"/>
                        </w:rPr>
                      </w:pPr>
                      <w:r w:rsidRPr="001C7B87">
                        <w:rPr>
                          <w:sz w:val="28"/>
                          <w:szCs w:val="28"/>
                        </w:rPr>
                        <w:t xml:space="preserve">It is also good to know what color in pencil is like a given color in crayon, etc. </w:t>
                      </w:r>
                    </w:p>
                    <w:p w14:paraId="5EC97876" w14:textId="77777777" w:rsidR="000666D6" w:rsidRPr="001C7B87" w:rsidRDefault="000666D6" w:rsidP="000666D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21F1EAE" w14:textId="77777777" w:rsidR="000666D6" w:rsidRPr="001C7B87" w:rsidRDefault="000666D6" w:rsidP="000666D6">
                      <w:pPr>
                        <w:rPr>
                          <w:sz w:val="28"/>
                          <w:szCs w:val="28"/>
                        </w:rPr>
                      </w:pPr>
                      <w:r w:rsidRPr="001C7B87">
                        <w:rPr>
                          <w:sz w:val="28"/>
                          <w:szCs w:val="28"/>
                        </w:rPr>
                        <w:t xml:space="preserve">Use a piece of scrap paper to figure out how you like to arrange your colors and what is like what. Then put a chart like this together. </w:t>
                      </w:r>
                    </w:p>
                    <w:p w14:paraId="2EE8F4EB" w14:textId="77777777" w:rsidR="000666D6" w:rsidRPr="001C7B87" w:rsidRDefault="000666D6" w:rsidP="000666D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A08B104" w14:textId="77777777" w:rsidR="000666D6" w:rsidRPr="001C7B87" w:rsidRDefault="000666D6" w:rsidP="000666D6">
                      <w:pPr>
                        <w:rPr>
                          <w:sz w:val="28"/>
                          <w:szCs w:val="28"/>
                        </w:rPr>
                      </w:pPr>
                      <w:r w:rsidRPr="001C7B87">
                        <w:rPr>
                          <w:sz w:val="28"/>
                          <w:szCs w:val="28"/>
                        </w:rPr>
                        <w:t>This (like everything I suggest) is optional, but I find it very helpful.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1A58729B" wp14:editId="4E31712F">
            <wp:extent cx="2868319" cy="3947160"/>
            <wp:effectExtent l="0" t="0" r="8255" b="0"/>
            <wp:docPr id="1520203111" name="Picture 4" descr="Chart of colors and textures produced by crayons vs. colored pencils and marker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203111" name="Picture 4" descr="Chart of colors and textures produced by crayons vs. colored pencils and markers. 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611" cy="397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CBD10" w14:textId="77777777" w:rsidR="000666D6" w:rsidRDefault="000666D6" w:rsidP="000666D6">
      <w:pPr>
        <w:pStyle w:val="Heading3"/>
      </w:pPr>
      <w:r>
        <w:br w:type="page"/>
      </w:r>
    </w:p>
    <w:p w14:paraId="40FA4991" w14:textId="77777777" w:rsidR="000666D6" w:rsidRDefault="000666D6" w:rsidP="000666D6">
      <w:pPr>
        <w:pStyle w:val="Heading2"/>
      </w:pPr>
      <w:r>
        <w:lastRenderedPageBreak/>
        <w:t>Your natural Ways to Draw:</w:t>
      </w:r>
    </w:p>
    <w:p w14:paraId="3C622723" w14:textId="77777777" w:rsidR="000666D6" w:rsidRDefault="000666D6" w:rsidP="000666D6">
      <w:pPr>
        <w:pStyle w:val="Heading3"/>
      </w:pPr>
      <w:r>
        <w:t>Try this:</w:t>
      </w:r>
    </w:p>
    <w:p w14:paraId="1C842F67" w14:textId="77777777" w:rsidR="000666D6" w:rsidRPr="00283DF1" w:rsidRDefault="000666D6" w:rsidP="000666D6"/>
    <w:p w14:paraId="161B330D" w14:textId="77777777" w:rsidR="000666D6" w:rsidRPr="004523F1" w:rsidRDefault="000666D6" w:rsidP="000666D6">
      <w:r w:rsidRPr="00CA22C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6336D5" wp14:editId="313B495E">
                <wp:simplePos x="0" y="0"/>
                <wp:positionH relativeFrom="column">
                  <wp:posOffset>4762500</wp:posOffset>
                </wp:positionH>
                <wp:positionV relativeFrom="paragraph">
                  <wp:posOffset>291465</wp:posOffset>
                </wp:positionV>
                <wp:extent cx="1501140" cy="5829300"/>
                <wp:effectExtent l="0" t="0" r="22860" b="19050"/>
                <wp:wrapNone/>
                <wp:docPr id="48494040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0" cy="582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0A692D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  <w:r w:rsidRPr="0066646B">
                              <w:rPr>
                                <w:rFonts w:ascii="Jokerman" w:hAnsi="Jokerman"/>
                              </w:rPr>
                              <w:t>PLAY!</w:t>
                            </w:r>
                          </w:p>
                          <w:p w14:paraId="5E71AA01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  <w:r>
                              <w:rPr>
                                <w:rFonts w:ascii="Jokerman" w:hAnsi="Jokerman"/>
                              </w:rPr>
                              <w:t>Scribble, doodle.</w:t>
                            </w:r>
                          </w:p>
                          <w:p w14:paraId="4993CD37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</w:p>
                          <w:p w14:paraId="4634A38D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  <w:r>
                              <w:rPr>
                                <w:rFonts w:ascii="Jokerman" w:hAnsi="Jokerman"/>
                              </w:rPr>
                              <w:t>Try slow, try quick.</w:t>
                            </w:r>
                          </w:p>
                          <w:p w14:paraId="6C7339A1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</w:p>
                          <w:p w14:paraId="1B76B46D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  <w:r>
                              <w:rPr>
                                <w:rFonts w:ascii="Jokerman" w:hAnsi="Jokerman"/>
                              </w:rPr>
                              <w:t xml:space="preserve">Intersect shapes. </w:t>
                            </w:r>
                          </w:p>
                          <w:p w14:paraId="33F47278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</w:p>
                          <w:p w14:paraId="43D83A43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  <w:r>
                              <w:rPr>
                                <w:rFonts w:ascii="Jokerman" w:hAnsi="Jokerman"/>
                              </w:rPr>
                              <w:t>Turn the paper.</w:t>
                            </w:r>
                          </w:p>
                          <w:p w14:paraId="593FFFEB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</w:p>
                          <w:p w14:paraId="0749C393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  <w:r>
                              <w:rPr>
                                <w:rFonts w:ascii="Jokerman" w:hAnsi="Jokerman"/>
                              </w:rPr>
                              <w:t>Look at something and draw without looking at your paper.</w:t>
                            </w:r>
                          </w:p>
                          <w:p w14:paraId="33E092C7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</w:p>
                          <w:p w14:paraId="496BB4DC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  <w:r>
                              <w:rPr>
                                <w:rFonts w:ascii="Jokerman" w:hAnsi="Jokerman"/>
                              </w:rPr>
                              <w:t xml:space="preserve">Play with quick printing, </w:t>
                            </w:r>
                            <w:r w:rsidRPr="003A3686">
                              <w:rPr>
                                <w:rFonts w:ascii="Biome" w:hAnsi="Biome" w:cs="Biome"/>
                              </w:rPr>
                              <w:t>BLOCK</w:t>
                            </w:r>
                            <w:r>
                              <w:rPr>
                                <w:rFonts w:ascii="Jokerman" w:hAnsi="Jokerman"/>
                              </w:rPr>
                              <w:t xml:space="preserve">, </w:t>
                            </w:r>
                            <w:r w:rsidRPr="003A3686">
                              <w:rPr>
                                <w:rFonts w:ascii="Calibri" w:hAnsi="Calibri" w:cs="Calibri"/>
                              </w:rPr>
                              <w:t>lower case</w:t>
                            </w:r>
                            <w:r>
                              <w:rPr>
                                <w:rFonts w:ascii="Jokerman" w:hAnsi="Jokerman"/>
                              </w:rPr>
                              <w:t xml:space="preserve">, </w:t>
                            </w:r>
                            <w:r w:rsidRPr="003A3686">
                              <w:rPr>
                                <w:rFonts w:ascii="Brush Script MT" w:hAnsi="Brush Script MT"/>
                                <w:sz w:val="32"/>
                                <w:szCs w:val="32"/>
                              </w:rPr>
                              <w:t>cursive</w:t>
                            </w:r>
                            <w:r>
                              <w:rPr>
                                <w:rFonts w:ascii="Jokerman" w:hAnsi="Jokerman"/>
                              </w:rPr>
                              <w:t xml:space="preserve">. </w:t>
                            </w:r>
                          </w:p>
                          <w:p w14:paraId="44062A39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</w:p>
                          <w:p w14:paraId="3B8E9F6E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  <w:r>
                              <w:rPr>
                                <w:rFonts w:ascii="Jokerman" w:hAnsi="Jokerman"/>
                              </w:rPr>
                              <w:t xml:space="preserve">Vary your </w:t>
                            </w:r>
                            <w:r w:rsidRPr="00832DE8">
                              <w:rPr>
                                <w:rFonts w:ascii="Jokerman" w:hAnsi="Jokerman"/>
                                <w:b/>
                                <w:bCs/>
                              </w:rPr>
                              <w:t>pressure.</w:t>
                            </w:r>
                          </w:p>
                          <w:p w14:paraId="698706D1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</w:p>
                          <w:p w14:paraId="7C1D612E" w14:textId="77777777" w:rsidR="000666D6" w:rsidRPr="007E48AE" w:rsidRDefault="000666D6" w:rsidP="000666D6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7E48AE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Draw as your body mechanics both limit and allow.</w:t>
                            </w:r>
                          </w:p>
                          <w:p w14:paraId="0E261913" w14:textId="77777777" w:rsidR="000666D6" w:rsidRPr="00CA22C3" w:rsidRDefault="000666D6" w:rsidP="000666D6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69CAF03" w14:textId="77777777" w:rsidR="000666D6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</w:p>
                          <w:p w14:paraId="23F30060" w14:textId="77777777" w:rsidR="000666D6" w:rsidRPr="0066646B" w:rsidRDefault="000666D6" w:rsidP="000666D6">
                            <w:pPr>
                              <w:rPr>
                                <w:rFonts w:ascii="Jokerman" w:hAnsi="Jokerman"/>
                              </w:rPr>
                            </w:pPr>
                            <w:r>
                              <w:rPr>
                                <w:rFonts w:ascii="Jokerman" w:hAnsi="Joker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336D5" id="Text Box 7" o:spid="_x0000_s1031" type="#_x0000_t202" style="position:absolute;margin-left:375pt;margin-top:22.95pt;width:118.2pt;height:45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" fillcolor="white [3201]" strokeweight=".5pt">
                <v:textbox>
                  <w:txbxContent>
                    <w:p w14:paraId="440A692D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  <w:r w:rsidRPr="0066646B">
                        <w:rPr>
                          <w:rFonts w:ascii="Jokerman" w:hAnsi="Jokerman"/>
                        </w:rPr>
                        <w:t>PLAY!</w:t>
                      </w:r>
                    </w:p>
                    <w:p w14:paraId="5E71AA01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  <w:r>
                        <w:rPr>
                          <w:rFonts w:ascii="Jokerman" w:hAnsi="Jokerman"/>
                        </w:rPr>
                        <w:t>Scribble, doodle.</w:t>
                      </w:r>
                    </w:p>
                    <w:p w14:paraId="4993CD37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</w:p>
                    <w:p w14:paraId="4634A38D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  <w:r>
                        <w:rPr>
                          <w:rFonts w:ascii="Jokerman" w:hAnsi="Jokerman"/>
                        </w:rPr>
                        <w:t>Try slow, try quick.</w:t>
                      </w:r>
                    </w:p>
                    <w:p w14:paraId="6C7339A1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</w:p>
                    <w:p w14:paraId="1B76B46D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  <w:r>
                        <w:rPr>
                          <w:rFonts w:ascii="Jokerman" w:hAnsi="Jokerman"/>
                        </w:rPr>
                        <w:t xml:space="preserve">Intersect shapes. </w:t>
                      </w:r>
                    </w:p>
                    <w:p w14:paraId="33F47278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</w:p>
                    <w:p w14:paraId="43D83A43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  <w:r>
                        <w:rPr>
                          <w:rFonts w:ascii="Jokerman" w:hAnsi="Jokerman"/>
                        </w:rPr>
                        <w:t>Turn the paper.</w:t>
                      </w:r>
                    </w:p>
                    <w:p w14:paraId="593FFFEB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</w:p>
                    <w:p w14:paraId="0749C393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  <w:r>
                        <w:rPr>
                          <w:rFonts w:ascii="Jokerman" w:hAnsi="Jokerman"/>
                        </w:rPr>
                        <w:t>Look at something and draw without looking at your paper.</w:t>
                      </w:r>
                    </w:p>
                    <w:p w14:paraId="33E092C7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</w:p>
                    <w:p w14:paraId="496BB4DC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  <w:r>
                        <w:rPr>
                          <w:rFonts w:ascii="Jokerman" w:hAnsi="Jokerman"/>
                        </w:rPr>
                        <w:t xml:space="preserve">Play with quick printing, </w:t>
                      </w:r>
                      <w:r w:rsidRPr="003A3686">
                        <w:rPr>
                          <w:rFonts w:ascii="Biome" w:hAnsi="Biome" w:cs="Biome"/>
                        </w:rPr>
                        <w:t>BLOCK</w:t>
                      </w:r>
                      <w:r>
                        <w:rPr>
                          <w:rFonts w:ascii="Jokerman" w:hAnsi="Jokerman"/>
                        </w:rPr>
                        <w:t xml:space="preserve">, </w:t>
                      </w:r>
                      <w:r w:rsidRPr="003A3686">
                        <w:rPr>
                          <w:rFonts w:ascii="Calibri" w:hAnsi="Calibri" w:cs="Calibri"/>
                        </w:rPr>
                        <w:t>lower case</w:t>
                      </w:r>
                      <w:r>
                        <w:rPr>
                          <w:rFonts w:ascii="Jokerman" w:hAnsi="Jokerman"/>
                        </w:rPr>
                        <w:t xml:space="preserve">, </w:t>
                      </w:r>
                      <w:r w:rsidRPr="003A3686">
                        <w:rPr>
                          <w:rFonts w:ascii="Brush Script MT" w:hAnsi="Brush Script MT"/>
                          <w:sz w:val="32"/>
                          <w:szCs w:val="32"/>
                        </w:rPr>
                        <w:t>cursive</w:t>
                      </w:r>
                      <w:r>
                        <w:rPr>
                          <w:rFonts w:ascii="Jokerman" w:hAnsi="Jokerman"/>
                        </w:rPr>
                        <w:t xml:space="preserve">. </w:t>
                      </w:r>
                    </w:p>
                    <w:p w14:paraId="44062A39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</w:p>
                    <w:p w14:paraId="3B8E9F6E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  <w:r>
                        <w:rPr>
                          <w:rFonts w:ascii="Jokerman" w:hAnsi="Jokerman"/>
                        </w:rPr>
                        <w:t xml:space="preserve">Vary your </w:t>
                      </w:r>
                      <w:r w:rsidRPr="00832DE8">
                        <w:rPr>
                          <w:rFonts w:ascii="Jokerman" w:hAnsi="Jokerman"/>
                          <w:b/>
                          <w:bCs/>
                        </w:rPr>
                        <w:t>pressure.</w:t>
                      </w:r>
                    </w:p>
                    <w:p w14:paraId="698706D1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</w:p>
                    <w:p w14:paraId="7C1D612E" w14:textId="77777777" w:rsidR="000666D6" w:rsidRPr="007E48AE" w:rsidRDefault="000666D6" w:rsidP="000666D6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7E48AE">
                        <w:rPr>
                          <w:rFonts w:ascii="Calibri" w:hAnsi="Calibri" w:cs="Calibri"/>
                          <w:sz w:val="28"/>
                          <w:szCs w:val="28"/>
                        </w:rPr>
                        <w:t>Draw as your body mechanics both limit and allow.</w:t>
                      </w:r>
                    </w:p>
                    <w:p w14:paraId="0E261913" w14:textId="77777777" w:rsidR="000666D6" w:rsidRPr="00CA22C3" w:rsidRDefault="000666D6" w:rsidP="000666D6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669CAF03" w14:textId="77777777" w:rsidR="000666D6" w:rsidRDefault="000666D6" w:rsidP="000666D6">
                      <w:pPr>
                        <w:rPr>
                          <w:rFonts w:ascii="Jokerman" w:hAnsi="Jokerman"/>
                        </w:rPr>
                      </w:pPr>
                    </w:p>
                    <w:p w14:paraId="23F30060" w14:textId="77777777" w:rsidR="000666D6" w:rsidRPr="0066646B" w:rsidRDefault="000666D6" w:rsidP="000666D6">
                      <w:pPr>
                        <w:rPr>
                          <w:rFonts w:ascii="Jokerman" w:hAnsi="Jokerman"/>
                        </w:rPr>
                      </w:pPr>
                      <w:r>
                        <w:rPr>
                          <w:rFonts w:ascii="Jokerman" w:hAnsi="Joker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A22C3">
        <w:rPr>
          <w:sz w:val="28"/>
          <w:szCs w:val="28"/>
        </w:rPr>
        <w:t xml:space="preserve">Use your natural body mechanics to find your natural ways to draw. </w:t>
      </w:r>
      <w:r>
        <w:rPr>
          <w:noProof/>
        </w:rPr>
        <w:drawing>
          <wp:inline distT="0" distB="0" distL="0" distR="0" wp14:anchorId="4A7A79A2" wp14:editId="57991790">
            <wp:extent cx="4811910" cy="6621780"/>
            <wp:effectExtent l="0" t="0" r="8255" b="7620"/>
            <wp:docPr id="1474443289" name="Picture 6" descr="Illustrtation showing different ways to make marks on a pag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443289" name="Picture 6" descr="Illustrtation showing different ways to make marks on a page.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898" cy="664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228C7" w14:textId="77777777" w:rsidR="000666D6" w:rsidRDefault="000666D6" w:rsidP="000666D6">
      <w:r>
        <w:br w:type="page"/>
      </w:r>
    </w:p>
    <w:p w14:paraId="2821AA04" w14:textId="76A95D90" w:rsidR="00EF0157" w:rsidRDefault="00462478" w:rsidP="00A85094">
      <w:pPr>
        <w:pStyle w:val="Heading1"/>
      </w:pPr>
      <w:r>
        <w:lastRenderedPageBreak/>
        <w:t xml:space="preserve">FYI - </w:t>
      </w:r>
      <w:r w:rsidR="00FB12F8">
        <w:t>Paper</w:t>
      </w:r>
      <w:r w:rsidR="00E81723">
        <w:t>:</w:t>
      </w:r>
      <w:r w:rsidR="00FB12F8">
        <w:t xml:space="preserve"> Weight</w:t>
      </w:r>
      <w:r w:rsidR="00E81723">
        <w:t>, Acid</w:t>
      </w:r>
      <w:r w:rsidR="00166673">
        <w:t>ity</w:t>
      </w:r>
      <w:r w:rsidR="00E81723">
        <w:t>, Arch</w:t>
      </w:r>
      <w:r w:rsidR="00F7466D">
        <w:t>ival</w:t>
      </w:r>
      <w:r w:rsidR="00FB12F8">
        <w:t>:</w:t>
      </w:r>
    </w:p>
    <w:p w14:paraId="4749C145" w14:textId="77777777" w:rsidR="001231C2" w:rsidRDefault="001231C2" w:rsidP="001231C2">
      <w:pPr>
        <w:pStyle w:val="NormalWeb"/>
      </w:pPr>
      <w:r>
        <w:t xml:space="preserve">Paper weight tells you </w:t>
      </w:r>
      <w:r>
        <w:rPr>
          <w:rStyle w:val="Strong"/>
        </w:rPr>
        <w:t>how thick, dense, and durable an art paper is</w:t>
      </w:r>
      <w:r>
        <w:t>, and it directly affects how the sheet behaves with wet or dry media. The two systems you’ll see—</w:t>
      </w:r>
      <w:proofErr w:type="spellStart"/>
      <w:r>
        <w:rPr>
          <w:rStyle w:val="Strong"/>
        </w:rPr>
        <w:t>gsm</w:t>
      </w:r>
      <w:proofErr w:type="spellEnd"/>
      <w:r>
        <w:t xml:space="preserve"> and </w:t>
      </w:r>
      <w:proofErr w:type="spellStart"/>
      <w:r>
        <w:rPr>
          <w:rStyle w:val="Strong"/>
        </w:rPr>
        <w:t>lb</w:t>
      </w:r>
      <w:proofErr w:type="spellEnd"/>
      <w:r>
        <w:t>—look similar but mean very different things.</w:t>
      </w:r>
    </w:p>
    <w:p w14:paraId="73883FA1" w14:textId="77777777" w:rsidR="001231C2" w:rsidRDefault="00000000" w:rsidP="001231C2">
      <w:r>
        <w:pict w14:anchorId="466D4B91">
          <v:rect id="_x0000_i1025" style="width:0;height:1.5pt" o:hralign="center" o:hrstd="t" o:hr="t" fillcolor="#a0a0a0" stroked="f"/>
        </w:pict>
      </w:r>
    </w:p>
    <w:p w14:paraId="4CFDF7A0" w14:textId="77777777" w:rsidR="001231C2" w:rsidRDefault="001231C2" w:rsidP="001231C2">
      <w:pPr>
        <w:pStyle w:val="Heading2"/>
      </w:pPr>
      <w:r>
        <w:rPr>
          <w:rFonts w:ascii="Segoe UI Emoji" w:hAnsi="Segoe UI Emoji" w:cs="Segoe UI Emoji"/>
        </w:rPr>
        <w:t>🎯</w:t>
      </w:r>
      <w:r>
        <w:t xml:space="preserve"> Core idea</w:t>
      </w:r>
    </w:p>
    <w:p w14:paraId="4611A3F2" w14:textId="77777777" w:rsidR="001231C2" w:rsidRDefault="001231C2" w:rsidP="001231C2">
      <w:pPr>
        <w:pStyle w:val="NormalWeb"/>
      </w:pPr>
      <w:r>
        <w:rPr>
          <w:rStyle w:val="Strong"/>
        </w:rPr>
        <w:t>GSM (grams per square meter) is the only measurement that lets you compare papers across brands and types.</w:t>
      </w:r>
      <w:r>
        <w:t xml:space="preserve"> </w:t>
      </w:r>
      <w:r>
        <w:br/>
      </w:r>
      <w:r>
        <w:rPr>
          <w:rStyle w:val="Strong"/>
        </w:rPr>
        <w:t>Pound (</w:t>
      </w:r>
      <w:proofErr w:type="spellStart"/>
      <w:r>
        <w:rPr>
          <w:rStyle w:val="Strong"/>
        </w:rPr>
        <w:t>lb</w:t>
      </w:r>
      <w:proofErr w:type="spellEnd"/>
      <w:r>
        <w:rPr>
          <w:rStyle w:val="Strong"/>
        </w:rPr>
        <w:t xml:space="preserve">) weight is based on the weight of 500 sheets of a specific “base size,” which </w:t>
      </w:r>
      <w:r>
        <w:rPr>
          <w:rStyle w:val="Emphasis"/>
          <w:b/>
          <w:bCs/>
        </w:rPr>
        <w:t>changes</w:t>
      </w:r>
      <w:r>
        <w:rPr>
          <w:rStyle w:val="Strong"/>
        </w:rPr>
        <w:t xml:space="preserve"> depending on the paper category.</w:t>
      </w:r>
      <w:r>
        <w:t xml:space="preserve"> </w:t>
      </w:r>
      <w:r>
        <w:br/>
      </w:r>
      <w:hyperlink r:id="rId27" w:history="1">
        <w:r>
          <w:rPr>
            <w:rStyle w:val="Hyperlink"/>
          </w:rPr>
          <w:t>Jackson's Art Supplies</w:t>
        </w:r>
      </w:hyperlink>
      <w:r>
        <w:t xml:space="preserve"> </w:t>
      </w:r>
      <w:hyperlink r:id="rId28" w:history="1">
        <w:r>
          <w:rPr>
            <w:rStyle w:val="Hyperlink"/>
          </w:rPr>
          <w:t>Strathmore Artist Papers</w:t>
        </w:r>
      </w:hyperlink>
    </w:p>
    <w:p w14:paraId="2DCB4731" w14:textId="77777777" w:rsidR="001231C2" w:rsidRDefault="00000000" w:rsidP="001231C2">
      <w:r>
        <w:pict w14:anchorId="69F8E02D">
          <v:rect id="_x0000_i1026" style="width:0;height:1.5pt" o:hralign="center" o:hrstd="t" o:hr="t" fillcolor="#a0a0a0" stroked="f"/>
        </w:pict>
      </w:r>
    </w:p>
    <w:p w14:paraId="6A76F931" w14:textId="77777777" w:rsidR="001231C2" w:rsidRDefault="001231C2" w:rsidP="001231C2">
      <w:pPr>
        <w:pStyle w:val="Heading2"/>
      </w:pPr>
      <w:r>
        <w:rPr>
          <w:rFonts w:ascii="Segoe UI Emoji" w:hAnsi="Segoe UI Emoji" w:cs="Segoe UI Emoji"/>
        </w:rPr>
        <w:t>📏</w:t>
      </w:r>
      <w:r>
        <w:t xml:space="preserve"> Two measurement systems</w:t>
      </w:r>
    </w:p>
    <w:p w14:paraId="7142B732" w14:textId="77777777" w:rsidR="001231C2" w:rsidRDefault="001231C2" w:rsidP="001231C2">
      <w:pPr>
        <w:pStyle w:val="Heading3"/>
      </w:pPr>
      <w:r>
        <w:rPr>
          <w:rStyle w:val="Strong"/>
          <w:b w:val="0"/>
          <w:bCs w:val="0"/>
        </w:rPr>
        <w:t>1. GSM (g/m²) — the universal, reliable system</w:t>
      </w:r>
    </w:p>
    <w:p w14:paraId="277AF6AC" w14:textId="77777777" w:rsidR="001231C2" w:rsidRDefault="001231C2" w:rsidP="001231C2">
      <w:pPr>
        <w:numPr>
          <w:ilvl w:val="0"/>
          <w:numId w:val="24"/>
        </w:numPr>
        <w:spacing w:before="100" w:beforeAutospacing="1" w:after="100" w:afterAutospacing="1"/>
      </w:pPr>
      <w:r>
        <w:t xml:space="preserve">Measures the mass of </w:t>
      </w:r>
      <w:r>
        <w:rPr>
          <w:rStyle w:val="Strong"/>
        </w:rPr>
        <w:t>1 square meter</w:t>
      </w:r>
      <w:r>
        <w:t xml:space="preserve"> of paper.</w:t>
      </w:r>
    </w:p>
    <w:p w14:paraId="3355E18D" w14:textId="77777777" w:rsidR="001231C2" w:rsidRDefault="001231C2" w:rsidP="001231C2">
      <w:pPr>
        <w:numPr>
          <w:ilvl w:val="0"/>
          <w:numId w:val="24"/>
        </w:numPr>
        <w:spacing w:before="100" w:beforeAutospacing="1" w:after="100" w:afterAutospacing="1"/>
      </w:pPr>
      <w:r>
        <w:t xml:space="preserve">A 300 </w:t>
      </w:r>
      <w:proofErr w:type="spellStart"/>
      <w:r>
        <w:t>gsm</w:t>
      </w:r>
      <w:proofErr w:type="spellEnd"/>
      <w:r>
        <w:t xml:space="preserve"> sheet weighs 300 grams per square meter, no matter the paper type.</w:t>
      </w:r>
    </w:p>
    <w:p w14:paraId="00BAB97D" w14:textId="77777777" w:rsidR="001231C2" w:rsidRDefault="001231C2" w:rsidP="001231C2">
      <w:pPr>
        <w:numPr>
          <w:ilvl w:val="0"/>
          <w:numId w:val="24"/>
        </w:numPr>
        <w:spacing w:before="100" w:beforeAutospacing="1" w:after="100" w:afterAutospacing="1"/>
      </w:pPr>
      <w:proofErr w:type="spellStart"/>
      <w:proofErr w:type="gramStart"/>
      <w:r>
        <w:t>Lets</w:t>
      </w:r>
      <w:proofErr w:type="spellEnd"/>
      <w:proofErr w:type="gramEnd"/>
      <w:r>
        <w:t xml:space="preserve"> you compare watercolor vs. drawing vs. printmaking paper directly.</w:t>
      </w:r>
      <w:r>
        <w:br/>
      </w:r>
      <w:hyperlink r:id="rId29" w:history="1">
        <w:r>
          <w:rPr>
            <w:rStyle w:val="Hyperlink"/>
          </w:rPr>
          <w:t>Jackson's Art Supplies</w:t>
        </w:r>
      </w:hyperlink>
    </w:p>
    <w:p w14:paraId="166AAD08" w14:textId="77777777" w:rsidR="001231C2" w:rsidRDefault="001231C2" w:rsidP="001231C2">
      <w:pPr>
        <w:pStyle w:val="Heading3"/>
      </w:pPr>
      <w:r>
        <w:rPr>
          <w:rStyle w:val="Strong"/>
          <w:b w:val="0"/>
          <w:bCs w:val="0"/>
        </w:rPr>
        <w:t>2. Pounds (</w:t>
      </w:r>
      <w:proofErr w:type="spellStart"/>
      <w:r>
        <w:rPr>
          <w:rStyle w:val="Strong"/>
          <w:b w:val="0"/>
          <w:bCs w:val="0"/>
        </w:rPr>
        <w:t>lb</w:t>
      </w:r>
      <w:proofErr w:type="spellEnd"/>
      <w:r>
        <w:rPr>
          <w:rStyle w:val="Strong"/>
          <w:b w:val="0"/>
          <w:bCs w:val="0"/>
        </w:rPr>
        <w:t>) — the confusing U.S. system</w:t>
      </w:r>
    </w:p>
    <w:p w14:paraId="157CBD5D" w14:textId="77777777" w:rsidR="001231C2" w:rsidRDefault="001231C2" w:rsidP="001231C2">
      <w:pPr>
        <w:numPr>
          <w:ilvl w:val="0"/>
          <w:numId w:val="25"/>
        </w:numPr>
        <w:spacing w:before="100" w:beforeAutospacing="1" w:after="100" w:afterAutospacing="1"/>
      </w:pPr>
      <w:r>
        <w:t xml:space="preserve">Measures the weight of </w:t>
      </w:r>
      <w:r>
        <w:rPr>
          <w:rStyle w:val="Strong"/>
        </w:rPr>
        <w:t>500 sheets (a ream)</w:t>
      </w:r>
      <w:r>
        <w:t xml:space="preserve"> at that paper type’s </w:t>
      </w:r>
      <w:r>
        <w:rPr>
          <w:rStyle w:val="Strong"/>
        </w:rPr>
        <w:t>base size</w:t>
      </w:r>
      <w:r>
        <w:t>.</w:t>
      </w:r>
    </w:p>
    <w:p w14:paraId="6D795344" w14:textId="77777777" w:rsidR="001231C2" w:rsidRDefault="001231C2" w:rsidP="001231C2">
      <w:pPr>
        <w:numPr>
          <w:ilvl w:val="0"/>
          <w:numId w:val="25"/>
        </w:numPr>
        <w:spacing w:before="100" w:beforeAutospacing="1" w:after="100" w:afterAutospacing="1"/>
      </w:pPr>
      <w:r>
        <w:t xml:space="preserve">Base sizes differ: </w:t>
      </w:r>
    </w:p>
    <w:p w14:paraId="627C3BEB" w14:textId="77777777" w:rsidR="001231C2" w:rsidRDefault="001231C2" w:rsidP="001231C2">
      <w:pPr>
        <w:numPr>
          <w:ilvl w:val="1"/>
          <w:numId w:val="25"/>
        </w:numPr>
        <w:spacing w:before="100" w:beforeAutospacing="1" w:after="100" w:afterAutospacing="1"/>
      </w:pPr>
      <w:r>
        <w:t xml:space="preserve">Watercolor: </w:t>
      </w:r>
      <w:r>
        <w:rPr>
          <w:rStyle w:val="Strong"/>
        </w:rPr>
        <w:t>22" × 30"</w:t>
      </w:r>
    </w:p>
    <w:p w14:paraId="5313914B" w14:textId="77777777" w:rsidR="001231C2" w:rsidRDefault="001231C2" w:rsidP="001231C2">
      <w:pPr>
        <w:numPr>
          <w:ilvl w:val="1"/>
          <w:numId w:val="25"/>
        </w:numPr>
        <w:spacing w:before="100" w:beforeAutospacing="1" w:after="100" w:afterAutospacing="1"/>
      </w:pPr>
      <w:r>
        <w:t xml:space="preserve">Drawing: </w:t>
      </w:r>
      <w:r>
        <w:rPr>
          <w:rStyle w:val="Strong"/>
        </w:rPr>
        <w:t>24" × 36"</w:t>
      </w:r>
    </w:p>
    <w:p w14:paraId="30B9CBCE" w14:textId="77777777" w:rsidR="001231C2" w:rsidRDefault="001231C2" w:rsidP="001231C2">
      <w:pPr>
        <w:numPr>
          <w:ilvl w:val="0"/>
          <w:numId w:val="25"/>
        </w:numPr>
        <w:spacing w:before="100" w:beforeAutospacing="1" w:after="100" w:afterAutospacing="1"/>
      </w:pPr>
      <w:proofErr w:type="gramStart"/>
      <w:r>
        <w:t>So</w:t>
      </w:r>
      <w:proofErr w:type="gramEnd"/>
      <w:r>
        <w:t xml:space="preserve"> </w:t>
      </w:r>
      <w:r>
        <w:rPr>
          <w:rStyle w:val="Strong"/>
        </w:rPr>
        <w:t xml:space="preserve">80 </w:t>
      </w:r>
      <w:proofErr w:type="spellStart"/>
      <w:r>
        <w:rPr>
          <w:rStyle w:val="Strong"/>
        </w:rPr>
        <w:t>lb</w:t>
      </w:r>
      <w:proofErr w:type="spellEnd"/>
      <w:r>
        <w:rPr>
          <w:rStyle w:val="Strong"/>
        </w:rPr>
        <w:t xml:space="preserve"> drawing paper ≠ 80 </w:t>
      </w:r>
      <w:proofErr w:type="spellStart"/>
      <w:r>
        <w:rPr>
          <w:rStyle w:val="Strong"/>
        </w:rPr>
        <w:t>lb</w:t>
      </w:r>
      <w:proofErr w:type="spellEnd"/>
      <w:r>
        <w:rPr>
          <w:rStyle w:val="Strong"/>
        </w:rPr>
        <w:t xml:space="preserve"> watercolor paper</w:t>
      </w:r>
      <w:r>
        <w:t>—they’re physically different thicknesses.</w:t>
      </w:r>
      <w:r>
        <w:br/>
      </w:r>
      <w:hyperlink r:id="rId30" w:history="1">
        <w:r>
          <w:rPr>
            <w:rStyle w:val="Hyperlink"/>
          </w:rPr>
          <w:t>Strathmore Artist Papers</w:t>
        </w:r>
      </w:hyperlink>
    </w:p>
    <w:p w14:paraId="62CC6457" w14:textId="77777777" w:rsidR="001231C2" w:rsidRDefault="00000000" w:rsidP="001231C2">
      <w:r>
        <w:pict w14:anchorId="0BBD0AC6">
          <v:rect id="_x0000_i1027" style="width:0;height:1.5pt" o:hralign="center" o:hrstd="t" o:hr="t" fillcolor="#a0a0a0" stroked="f"/>
        </w:pict>
      </w:r>
    </w:p>
    <w:p w14:paraId="56325AE2" w14:textId="77777777" w:rsidR="001231C2" w:rsidRDefault="001231C2" w:rsidP="001231C2">
      <w:pPr>
        <w:pStyle w:val="Heading2"/>
      </w:pPr>
      <w:r>
        <w:rPr>
          <w:rFonts w:ascii="Segoe UI Emoji" w:hAnsi="Segoe UI Emoji" w:cs="Segoe UI Emoji"/>
        </w:rPr>
        <w:t>🧪</w:t>
      </w:r>
      <w:r>
        <w:t xml:space="preserve"> Why weight matters for artists</w:t>
      </w:r>
    </w:p>
    <w:p w14:paraId="64D584EA" w14:textId="77777777" w:rsidR="001231C2" w:rsidRDefault="001231C2" w:rsidP="001231C2">
      <w:pPr>
        <w:pStyle w:val="NormalWeb"/>
      </w:pPr>
      <w:r>
        <w:t>Paper weight affects:</w:t>
      </w:r>
    </w:p>
    <w:p w14:paraId="6E58E5AA" w14:textId="77777777" w:rsidR="001231C2" w:rsidRDefault="001231C2" w:rsidP="001231C2">
      <w:pPr>
        <w:numPr>
          <w:ilvl w:val="0"/>
          <w:numId w:val="26"/>
        </w:numPr>
        <w:spacing w:before="100" w:beforeAutospacing="1" w:after="100" w:afterAutospacing="1"/>
      </w:pPr>
      <w:r>
        <w:rPr>
          <w:rStyle w:val="Strong"/>
        </w:rPr>
        <w:t>Buckling / warping</w:t>
      </w:r>
      <w:r>
        <w:t xml:space="preserve"> under water</w:t>
      </w:r>
    </w:p>
    <w:p w14:paraId="636F90BC" w14:textId="77777777" w:rsidR="001231C2" w:rsidRDefault="001231C2" w:rsidP="001231C2">
      <w:pPr>
        <w:numPr>
          <w:ilvl w:val="0"/>
          <w:numId w:val="26"/>
        </w:numPr>
        <w:spacing w:before="100" w:beforeAutospacing="1" w:after="100" w:afterAutospacing="1"/>
      </w:pPr>
      <w:r>
        <w:rPr>
          <w:rStyle w:val="Strong"/>
        </w:rPr>
        <w:t>How much scrubbing or layering</w:t>
      </w:r>
      <w:r>
        <w:t xml:space="preserve"> the sheet can take</w:t>
      </w:r>
    </w:p>
    <w:p w14:paraId="4A105E61" w14:textId="77777777" w:rsidR="001231C2" w:rsidRDefault="001231C2" w:rsidP="001231C2">
      <w:pPr>
        <w:numPr>
          <w:ilvl w:val="0"/>
          <w:numId w:val="26"/>
        </w:numPr>
        <w:spacing w:before="100" w:beforeAutospacing="1" w:after="100" w:afterAutospacing="1"/>
      </w:pPr>
      <w:r>
        <w:rPr>
          <w:rStyle w:val="Strong"/>
        </w:rPr>
        <w:t>Rigidity</w:t>
      </w:r>
      <w:r>
        <w:t xml:space="preserve"> (board-like vs. flexible)</w:t>
      </w:r>
    </w:p>
    <w:p w14:paraId="71018028" w14:textId="77777777" w:rsidR="001231C2" w:rsidRDefault="001231C2" w:rsidP="001231C2">
      <w:pPr>
        <w:numPr>
          <w:ilvl w:val="0"/>
          <w:numId w:val="26"/>
        </w:numPr>
        <w:spacing w:before="100" w:beforeAutospacing="1" w:after="100" w:afterAutospacing="1"/>
      </w:pPr>
      <w:r>
        <w:rPr>
          <w:rStyle w:val="Strong"/>
        </w:rPr>
        <w:t>Whether you need to stretch watercolor paper</w:t>
      </w:r>
      <w:r>
        <w:t xml:space="preserve"> </w:t>
      </w:r>
      <w:r>
        <w:br/>
      </w:r>
      <w:hyperlink r:id="rId31" w:history="1">
        <w:r>
          <w:rPr>
            <w:rStyle w:val="Hyperlink"/>
          </w:rPr>
          <w:t>bestwatercolorpaper.com</w:t>
        </w:r>
      </w:hyperlink>
    </w:p>
    <w:p w14:paraId="619E8553" w14:textId="77777777" w:rsidR="001231C2" w:rsidRDefault="00000000" w:rsidP="001231C2">
      <w:r>
        <w:pict w14:anchorId="6E52FB09">
          <v:rect id="_x0000_i1028" style="width:0;height:1.5pt" o:hralign="center" o:hrstd="t" o:hr="t" fillcolor="#a0a0a0" stroked="f"/>
        </w:pict>
      </w:r>
    </w:p>
    <w:p w14:paraId="196DB8AA" w14:textId="77777777" w:rsidR="001231C2" w:rsidRDefault="001231C2" w:rsidP="001231C2">
      <w:pPr>
        <w:pStyle w:val="Heading2"/>
      </w:pPr>
      <w:r>
        <w:rPr>
          <w:rFonts w:ascii="Segoe UI Emoji" w:hAnsi="Segoe UI Emoji" w:cs="Segoe UI Emoji"/>
        </w:rPr>
        <w:lastRenderedPageBreak/>
        <w:t>📚</w:t>
      </w:r>
      <w:r>
        <w:t xml:space="preserve"> Typical art-paper weight ranges</w:t>
      </w:r>
    </w:p>
    <w:p w14:paraId="215220BC" w14:textId="77777777" w:rsidR="001231C2" w:rsidRDefault="001231C2" w:rsidP="001231C2">
      <w:pPr>
        <w:pStyle w:val="Heading3"/>
      </w:pPr>
      <w:r>
        <w:rPr>
          <w:rStyle w:val="Strong"/>
          <w:b w:val="0"/>
          <w:bCs w:val="0"/>
        </w:rPr>
        <w:t xml:space="preserve">Lightweight (30–90 </w:t>
      </w:r>
      <w:proofErr w:type="spellStart"/>
      <w:r>
        <w:rPr>
          <w:rStyle w:val="Strong"/>
          <w:b w:val="0"/>
          <w:bCs w:val="0"/>
        </w:rPr>
        <w:t>gsm</w:t>
      </w:r>
      <w:proofErr w:type="spellEnd"/>
      <w:r>
        <w:rPr>
          <w:rStyle w:val="Strong"/>
          <w:b w:val="0"/>
          <w:bCs w:val="0"/>
        </w:rPr>
        <w:t>)</w:t>
      </w:r>
    </w:p>
    <w:p w14:paraId="66BE9101" w14:textId="77777777" w:rsidR="001231C2" w:rsidRDefault="001231C2" w:rsidP="001231C2">
      <w:pPr>
        <w:numPr>
          <w:ilvl w:val="0"/>
          <w:numId w:val="27"/>
        </w:numPr>
        <w:spacing w:before="100" w:beforeAutospacing="1" w:after="100" w:afterAutospacing="1"/>
      </w:pPr>
      <w:r>
        <w:t>Very thin, flexible</w:t>
      </w:r>
    </w:p>
    <w:p w14:paraId="37CDC2DB" w14:textId="77777777" w:rsidR="001231C2" w:rsidRDefault="001231C2" w:rsidP="001231C2">
      <w:pPr>
        <w:numPr>
          <w:ilvl w:val="0"/>
          <w:numId w:val="27"/>
        </w:numPr>
        <w:spacing w:before="100" w:beforeAutospacing="1" w:after="100" w:afterAutospacing="1"/>
      </w:pPr>
      <w:r>
        <w:t xml:space="preserve">Used in </w:t>
      </w:r>
      <w:r>
        <w:rPr>
          <w:rStyle w:val="Strong"/>
        </w:rPr>
        <w:t>printmaking</w:t>
      </w:r>
      <w:r>
        <w:t>, especially hand-burnished relief prints</w:t>
      </w:r>
    </w:p>
    <w:p w14:paraId="6BB9302F" w14:textId="77777777" w:rsidR="001231C2" w:rsidRDefault="001231C2" w:rsidP="001231C2">
      <w:pPr>
        <w:numPr>
          <w:ilvl w:val="0"/>
          <w:numId w:val="27"/>
        </w:numPr>
        <w:spacing w:before="100" w:beforeAutospacing="1" w:after="100" w:afterAutospacing="1"/>
      </w:pPr>
      <w:r>
        <w:t xml:space="preserve">Example: </w:t>
      </w:r>
      <w:proofErr w:type="spellStart"/>
      <w:r>
        <w:t>Awagami</w:t>
      </w:r>
      <w:proofErr w:type="spellEnd"/>
      <w:r>
        <w:t xml:space="preserve"> </w:t>
      </w:r>
      <w:proofErr w:type="spellStart"/>
      <w:r>
        <w:t>Kitakata</w:t>
      </w:r>
      <w:proofErr w:type="spellEnd"/>
      <w:r>
        <w:t xml:space="preserve"> washi at 36 </w:t>
      </w:r>
      <w:proofErr w:type="spellStart"/>
      <w:r>
        <w:t>gsm</w:t>
      </w:r>
      <w:proofErr w:type="spellEnd"/>
      <w:r>
        <w:br/>
      </w:r>
      <w:hyperlink r:id="rId32" w:history="1">
        <w:r>
          <w:rPr>
            <w:rStyle w:val="Hyperlink"/>
          </w:rPr>
          <w:t>Jackson's Art Supplies</w:t>
        </w:r>
      </w:hyperlink>
    </w:p>
    <w:p w14:paraId="3A7A791B" w14:textId="77777777" w:rsidR="001231C2" w:rsidRDefault="001231C2" w:rsidP="001231C2">
      <w:pPr>
        <w:pStyle w:val="Heading3"/>
      </w:pPr>
      <w:r>
        <w:rPr>
          <w:rStyle w:val="Strong"/>
          <w:b w:val="0"/>
          <w:bCs w:val="0"/>
        </w:rPr>
        <w:t xml:space="preserve">Medium weight (100–200 </w:t>
      </w:r>
      <w:proofErr w:type="spellStart"/>
      <w:r>
        <w:rPr>
          <w:rStyle w:val="Strong"/>
          <w:b w:val="0"/>
          <w:bCs w:val="0"/>
        </w:rPr>
        <w:t>gsm</w:t>
      </w:r>
      <w:proofErr w:type="spellEnd"/>
      <w:r>
        <w:rPr>
          <w:rStyle w:val="Strong"/>
          <w:b w:val="0"/>
          <w:bCs w:val="0"/>
        </w:rPr>
        <w:t>)</w:t>
      </w:r>
    </w:p>
    <w:p w14:paraId="0784C85E" w14:textId="77777777" w:rsidR="001231C2" w:rsidRDefault="001231C2" w:rsidP="001231C2">
      <w:pPr>
        <w:numPr>
          <w:ilvl w:val="0"/>
          <w:numId w:val="28"/>
        </w:numPr>
        <w:spacing w:before="100" w:beforeAutospacing="1" w:after="100" w:afterAutospacing="1"/>
      </w:pPr>
      <w:r>
        <w:t xml:space="preserve">Common for </w:t>
      </w:r>
      <w:r>
        <w:rPr>
          <w:rStyle w:val="Strong"/>
        </w:rPr>
        <w:t>drawing, sketching, life drawing</w:t>
      </w:r>
    </w:p>
    <w:p w14:paraId="0C078389" w14:textId="77777777" w:rsidR="001231C2" w:rsidRDefault="001231C2" w:rsidP="001231C2">
      <w:pPr>
        <w:numPr>
          <w:ilvl w:val="0"/>
          <w:numId w:val="28"/>
        </w:numPr>
        <w:spacing w:before="100" w:beforeAutospacing="1" w:after="100" w:afterAutospacing="1"/>
      </w:pPr>
      <w:r>
        <w:t>Easy to roll or transport</w:t>
      </w:r>
    </w:p>
    <w:p w14:paraId="174DD9E4" w14:textId="77777777" w:rsidR="001231C2" w:rsidRDefault="001231C2" w:rsidP="001231C2">
      <w:pPr>
        <w:numPr>
          <w:ilvl w:val="0"/>
          <w:numId w:val="28"/>
        </w:numPr>
        <w:spacing w:before="100" w:beforeAutospacing="1" w:after="100" w:afterAutospacing="1"/>
      </w:pPr>
      <w:r>
        <w:t>Handles dry media well; limited wet-media tolerance</w:t>
      </w:r>
      <w:r>
        <w:br/>
      </w:r>
      <w:hyperlink r:id="rId33" w:history="1">
        <w:r>
          <w:rPr>
            <w:rStyle w:val="Hyperlink"/>
          </w:rPr>
          <w:t>Jackson's Art Supplies</w:t>
        </w:r>
      </w:hyperlink>
    </w:p>
    <w:p w14:paraId="20ACBF5F" w14:textId="77777777" w:rsidR="001231C2" w:rsidRDefault="001231C2" w:rsidP="001231C2">
      <w:pPr>
        <w:pStyle w:val="Heading3"/>
      </w:pPr>
      <w:r>
        <w:rPr>
          <w:rStyle w:val="Strong"/>
          <w:b w:val="0"/>
          <w:bCs w:val="0"/>
        </w:rPr>
        <w:t xml:space="preserve">Standard watercolor weight (300 </w:t>
      </w:r>
      <w:proofErr w:type="spellStart"/>
      <w:r>
        <w:rPr>
          <w:rStyle w:val="Strong"/>
          <w:b w:val="0"/>
          <w:bCs w:val="0"/>
        </w:rPr>
        <w:t>gsm</w:t>
      </w:r>
      <w:proofErr w:type="spellEnd"/>
      <w:r>
        <w:rPr>
          <w:rStyle w:val="Strong"/>
          <w:b w:val="0"/>
          <w:bCs w:val="0"/>
        </w:rPr>
        <w:t xml:space="preserve"> / 140 </w:t>
      </w:r>
      <w:proofErr w:type="spellStart"/>
      <w:r>
        <w:rPr>
          <w:rStyle w:val="Strong"/>
          <w:b w:val="0"/>
          <w:bCs w:val="0"/>
        </w:rPr>
        <w:t>lb</w:t>
      </w:r>
      <w:proofErr w:type="spellEnd"/>
      <w:r>
        <w:rPr>
          <w:rStyle w:val="Strong"/>
          <w:b w:val="0"/>
          <w:bCs w:val="0"/>
        </w:rPr>
        <w:t>)</w:t>
      </w:r>
    </w:p>
    <w:p w14:paraId="1E365430" w14:textId="77777777" w:rsidR="001231C2" w:rsidRDefault="001231C2" w:rsidP="001231C2">
      <w:pPr>
        <w:numPr>
          <w:ilvl w:val="0"/>
          <w:numId w:val="29"/>
        </w:numPr>
        <w:spacing w:before="100" w:beforeAutospacing="1" w:after="100" w:afterAutospacing="1"/>
      </w:pPr>
      <w:r>
        <w:t>The most popular watercolor weight</w:t>
      </w:r>
    </w:p>
    <w:p w14:paraId="25488384" w14:textId="77777777" w:rsidR="001231C2" w:rsidRDefault="001231C2" w:rsidP="001231C2">
      <w:pPr>
        <w:numPr>
          <w:ilvl w:val="0"/>
          <w:numId w:val="29"/>
        </w:numPr>
        <w:spacing w:before="100" w:beforeAutospacing="1" w:after="100" w:afterAutospacing="1"/>
      </w:pPr>
      <w:r>
        <w:t>Good balance of cost and performance</w:t>
      </w:r>
    </w:p>
    <w:p w14:paraId="69EA1CC4" w14:textId="77777777" w:rsidR="001231C2" w:rsidRDefault="001231C2" w:rsidP="001231C2">
      <w:pPr>
        <w:numPr>
          <w:ilvl w:val="0"/>
          <w:numId w:val="29"/>
        </w:numPr>
        <w:spacing w:before="100" w:beforeAutospacing="1" w:after="100" w:afterAutospacing="1"/>
      </w:pPr>
      <w:r>
        <w:t>Will buckle with heavy washes unless taped or stretched</w:t>
      </w:r>
      <w:r>
        <w:br/>
      </w:r>
      <w:hyperlink r:id="rId34" w:history="1">
        <w:r>
          <w:rPr>
            <w:rStyle w:val="Hyperlink"/>
          </w:rPr>
          <w:t>bestwatercolorpaper.com</w:t>
        </w:r>
      </w:hyperlink>
    </w:p>
    <w:p w14:paraId="555E85C9" w14:textId="77777777" w:rsidR="001231C2" w:rsidRDefault="001231C2" w:rsidP="001231C2">
      <w:pPr>
        <w:pStyle w:val="Heading3"/>
      </w:pPr>
      <w:r>
        <w:rPr>
          <w:rStyle w:val="Strong"/>
          <w:b w:val="0"/>
          <w:bCs w:val="0"/>
        </w:rPr>
        <w:t xml:space="preserve">Heavy watercolor (425 </w:t>
      </w:r>
      <w:proofErr w:type="spellStart"/>
      <w:r>
        <w:rPr>
          <w:rStyle w:val="Strong"/>
          <w:b w:val="0"/>
          <w:bCs w:val="0"/>
        </w:rPr>
        <w:t>gsm</w:t>
      </w:r>
      <w:proofErr w:type="spellEnd"/>
      <w:r>
        <w:rPr>
          <w:rStyle w:val="Strong"/>
          <w:b w:val="0"/>
          <w:bCs w:val="0"/>
        </w:rPr>
        <w:t xml:space="preserve"> / 200 </w:t>
      </w:r>
      <w:proofErr w:type="spellStart"/>
      <w:r>
        <w:rPr>
          <w:rStyle w:val="Strong"/>
          <w:b w:val="0"/>
          <w:bCs w:val="0"/>
        </w:rPr>
        <w:t>lb</w:t>
      </w:r>
      <w:proofErr w:type="spellEnd"/>
      <w:r>
        <w:rPr>
          <w:rStyle w:val="Strong"/>
          <w:b w:val="0"/>
          <w:bCs w:val="0"/>
        </w:rPr>
        <w:t>)</w:t>
      </w:r>
    </w:p>
    <w:p w14:paraId="263F5028" w14:textId="77777777" w:rsidR="001231C2" w:rsidRDefault="001231C2" w:rsidP="001231C2">
      <w:pPr>
        <w:numPr>
          <w:ilvl w:val="0"/>
          <w:numId w:val="30"/>
        </w:numPr>
        <w:spacing w:before="100" w:beforeAutospacing="1" w:after="100" w:afterAutospacing="1"/>
      </w:pPr>
      <w:r>
        <w:t>Stiffer, resists warping better</w:t>
      </w:r>
    </w:p>
    <w:p w14:paraId="65F2C3BA" w14:textId="77777777" w:rsidR="001231C2" w:rsidRDefault="001231C2" w:rsidP="001231C2">
      <w:pPr>
        <w:numPr>
          <w:ilvl w:val="0"/>
          <w:numId w:val="30"/>
        </w:numPr>
        <w:spacing w:before="100" w:beforeAutospacing="1" w:after="100" w:afterAutospacing="1"/>
      </w:pPr>
      <w:r>
        <w:t>Often doesn’t need stretching</w:t>
      </w:r>
      <w:r>
        <w:br/>
      </w:r>
      <w:hyperlink r:id="rId35" w:history="1">
        <w:r>
          <w:rPr>
            <w:rStyle w:val="Hyperlink"/>
          </w:rPr>
          <w:t>Jackson's Art Supplies</w:t>
        </w:r>
      </w:hyperlink>
    </w:p>
    <w:p w14:paraId="2D4BB56D" w14:textId="77777777" w:rsidR="001231C2" w:rsidRDefault="001231C2" w:rsidP="001231C2">
      <w:pPr>
        <w:pStyle w:val="Heading3"/>
      </w:pPr>
      <w:r>
        <w:rPr>
          <w:rStyle w:val="Strong"/>
          <w:b w:val="0"/>
          <w:bCs w:val="0"/>
        </w:rPr>
        <w:t xml:space="preserve">Extra heavy (640 </w:t>
      </w:r>
      <w:proofErr w:type="spellStart"/>
      <w:r>
        <w:rPr>
          <w:rStyle w:val="Strong"/>
          <w:b w:val="0"/>
          <w:bCs w:val="0"/>
        </w:rPr>
        <w:t>gsm</w:t>
      </w:r>
      <w:proofErr w:type="spellEnd"/>
      <w:r>
        <w:rPr>
          <w:rStyle w:val="Strong"/>
          <w:b w:val="0"/>
          <w:bCs w:val="0"/>
        </w:rPr>
        <w:t xml:space="preserve"> / 300 </w:t>
      </w:r>
      <w:proofErr w:type="spellStart"/>
      <w:r>
        <w:rPr>
          <w:rStyle w:val="Strong"/>
          <w:b w:val="0"/>
          <w:bCs w:val="0"/>
        </w:rPr>
        <w:t>lb</w:t>
      </w:r>
      <w:proofErr w:type="spellEnd"/>
      <w:r>
        <w:rPr>
          <w:rStyle w:val="Strong"/>
          <w:b w:val="0"/>
          <w:bCs w:val="0"/>
        </w:rPr>
        <w:t xml:space="preserve"> and above)</w:t>
      </w:r>
    </w:p>
    <w:p w14:paraId="4C7BDDEE" w14:textId="77777777" w:rsidR="001231C2" w:rsidRDefault="001231C2" w:rsidP="001231C2">
      <w:pPr>
        <w:numPr>
          <w:ilvl w:val="0"/>
          <w:numId w:val="31"/>
        </w:numPr>
        <w:spacing w:before="100" w:beforeAutospacing="1" w:after="100" w:afterAutospacing="1"/>
      </w:pPr>
      <w:r>
        <w:t>Extremely rigid—behaves like a board</w:t>
      </w:r>
    </w:p>
    <w:p w14:paraId="46FDCA4D" w14:textId="77777777" w:rsidR="001231C2" w:rsidRDefault="001231C2" w:rsidP="001231C2">
      <w:pPr>
        <w:numPr>
          <w:ilvl w:val="0"/>
          <w:numId w:val="31"/>
        </w:numPr>
        <w:spacing w:before="100" w:beforeAutospacing="1" w:after="100" w:afterAutospacing="1"/>
      </w:pPr>
      <w:r>
        <w:t>Can take unlimited water</w:t>
      </w:r>
    </w:p>
    <w:p w14:paraId="1146D9D2" w14:textId="77777777" w:rsidR="001231C2" w:rsidRDefault="001231C2" w:rsidP="001231C2">
      <w:pPr>
        <w:numPr>
          <w:ilvl w:val="0"/>
          <w:numId w:val="31"/>
        </w:numPr>
        <w:spacing w:before="100" w:beforeAutospacing="1" w:after="100" w:afterAutospacing="1"/>
      </w:pPr>
      <w:r>
        <w:t xml:space="preserve">850 </w:t>
      </w:r>
      <w:proofErr w:type="spellStart"/>
      <w:r>
        <w:t>gsm</w:t>
      </w:r>
      <w:proofErr w:type="spellEnd"/>
      <w:r>
        <w:t>+ can substitute for a canvas panel when primed</w:t>
      </w:r>
      <w:r>
        <w:br/>
      </w:r>
      <w:hyperlink r:id="rId36" w:history="1">
        <w:r>
          <w:rPr>
            <w:rStyle w:val="Hyperlink"/>
          </w:rPr>
          <w:t>Jackson's Art Supplies</w:t>
        </w:r>
      </w:hyperlink>
    </w:p>
    <w:p w14:paraId="661F0BB4" w14:textId="77777777" w:rsidR="001231C2" w:rsidRDefault="00000000" w:rsidP="001231C2">
      <w:r>
        <w:pict w14:anchorId="00756F73">
          <v:rect id="_x0000_i1029" style="width:0;height:1.5pt" o:hralign="center" o:hrstd="t" o:hr="t" fillcolor="#a0a0a0" stroked="f"/>
        </w:pict>
      </w:r>
    </w:p>
    <w:p w14:paraId="5010DDFE" w14:textId="77777777" w:rsidR="001231C2" w:rsidRDefault="001231C2" w:rsidP="001231C2">
      <w:pPr>
        <w:pStyle w:val="Heading2"/>
      </w:pPr>
      <w:r>
        <w:rPr>
          <w:rFonts w:ascii="Segoe UI Emoji" w:hAnsi="Segoe UI Emoji" w:cs="Segoe UI Emoji"/>
        </w:rPr>
        <w:t>🔄</w:t>
      </w:r>
      <w:r>
        <w:t xml:space="preserve"> Quick conversion reference (approximate)</w:t>
      </w:r>
    </w:p>
    <w:p w14:paraId="32213ECD" w14:textId="77777777" w:rsidR="001231C2" w:rsidRDefault="001231C2" w:rsidP="001231C2">
      <w:pPr>
        <w:numPr>
          <w:ilvl w:val="0"/>
          <w:numId w:val="32"/>
        </w:numPr>
        <w:spacing w:before="100" w:beforeAutospacing="1" w:after="100" w:afterAutospacing="1"/>
      </w:pPr>
      <w:r>
        <w:rPr>
          <w:rStyle w:val="Strong"/>
        </w:rPr>
        <w:t xml:space="preserve">90 </w:t>
      </w:r>
      <w:proofErr w:type="spellStart"/>
      <w:r>
        <w:rPr>
          <w:rStyle w:val="Strong"/>
        </w:rPr>
        <w:t>lb</w:t>
      </w:r>
      <w:proofErr w:type="spellEnd"/>
      <w:r>
        <w:rPr>
          <w:rStyle w:val="Strong"/>
        </w:rPr>
        <w:t xml:space="preserve"> ≈ 190 </w:t>
      </w:r>
      <w:proofErr w:type="spellStart"/>
      <w:r>
        <w:rPr>
          <w:rStyle w:val="Strong"/>
        </w:rPr>
        <w:t>gsm</w:t>
      </w:r>
      <w:proofErr w:type="spellEnd"/>
      <w:r>
        <w:t xml:space="preserve"> — thin</w:t>
      </w:r>
    </w:p>
    <w:p w14:paraId="40731D08" w14:textId="77777777" w:rsidR="001231C2" w:rsidRDefault="001231C2" w:rsidP="001231C2">
      <w:pPr>
        <w:numPr>
          <w:ilvl w:val="0"/>
          <w:numId w:val="32"/>
        </w:numPr>
        <w:spacing w:before="100" w:beforeAutospacing="1" w:after="100" w:afterAutospacing="1"/>
      </w:pPr>
      <w:r>
        <w:rPr>
          <w:rStyle w:val="Strong"/>
        </w:rPr>
        <w:t xml:space="preserve">140 </w:t>
      </w:r>
      <w:proofErr w:type="spellStart"/>
      <w:r>
        <w:rPr>
          <w:rStyle w:val="Strong"/>
        </w:rPr>
        <w:t>lb</w:t>
      </w:r>
      <w:proofErr w:type="spellEnd"/>
      <w:r>
        <w:rPr>
          <w:rStyle w:val="Strong"/>
        </w:rPr>
        <w:t xml:space="preserve"> ≈ 300 </w:t>
      </w:r>
      <w:proofErr w:type="spellStart"/>
      <w:r>
        <w:rPr>
          <w:rStyle w:val="Strong"/>
        </w:rPr>
        <w:t>gsm</w:t>
      </w:r>
      <w:proofErr w:type="spellEnd"/>
      <w:r>
        <w:t xml:space="preserve"> — standard watercolor</w:t>
      </w:r>
    </w:p>
    <w:p w14:paraId="1B2D9E97" w14:textId="77777777" w:rsidR="001231C2" w:rsidRDefault="001231C2" w:rsidP="001231C2">
      <w:pPr>
        <w:numPr>
          <w:ilvl w:val="0"/>
          <w:numId w:val="32"/>
        </w:numPr>
        <w:spacing w:before="100" w:beforeAutospacing="1" w:after="100" w:afterAutospacing="1"/>
      </w:pPr>
      <w:r>
        <w:rPr>
          <w:rStyle w:val="Strong"/>
        </w:rPr>
        <w:t xml:space="preserve">200 </w:t>
      </w:r>
      <w:proofErr w:type="spellStart"/>
      <w:r>
        <w:rPr>
          <w:rStyle w:val="Strong"/>
        </w:rPr>
        <w:t>lb</w:t>
      </w:r>
      <w:proofErr w:type="spellEnd"/>
      <w:r>
        <w:rPr>
          <w:rStyle w:val="Strong"/>
        </w:rPr>
        <w:t xml:space="preserve"> ≈ 425 </w:t>
      </w:r>
      <w:proofErr w:type="spellStart"/>
      <w:r>
        <w:rPr>
          <w:rStyle w:val="Strong"/>
        </w:rPr>
        <w:t>gsm</w:t>
      </w:r>
      <w:proofErr w:type="spellEnd"/>
      <w:r>
        <w:t xml:space="preserve"> — heavy</w:t>
      </w:r>
    </w:p>
    <w:p w14:paraId="4029C2CC" w14:textId="77777777" w:rsidR="001231C2" w:rsidRDefault="001231C2" w:rsidP="001231C2">
      <w:pPr>
        <w:numPr>
          <w:ilvl w:val="0"/>
          <w:numId w:val="32"/>
        </w:numPr>
        <w:spacing w:before="100" w:beforeAutospacing="1" w:after="100" w:afterAutospacing="1"/>
      </w:pPr>
      <w:r>
        <w:rPr>
          <w:rStyle w:val="Strong"/>
        </w:rPr>
        <w:t xml:space="preserve">300 </w:t>
      </w:r>
      <w:proofErr w:type="spellStart"/>
      <w:r>
        <w:rPr>
          <w:rStyle w:val="Strong"/>
        </w:rPr>
        <w:t>lb</w:t>
      </w:r>
      <w:proofErr w:type="spellEnd"/>
      <w:r>
        <w:rPr>
          <w:rStyle w:val="Strong"/>
        </w:rPr>
        <w:t xml:space="preserve"> ≈ 640 </w:t>
      </w:r>
      <w:proofErr w:type="spellStart"/>
      <w:r>
        <w:rPr>
          <w:rStyle w:val="Strong"/>
        </w:rPr>
        <w:t>gsm</w:t>
      </w:r>
      <w:proofErr w:type="spellEnd"/>
      <w:r>
        <w:t xml:space="preserve"> — extra heavy</w:t>
      </w:r>
      <w:r>
        <w:br/>
      </w:r>
      <w:hyperlink r:id="rId37" w:history="1">
        <w:r>
          <w:rPr>
            <w:rStyle w:val="Hyperlink"/>
          </w:rPr>
          <w:t>bestwatercolorpaper.com</w:t>
        </w:r>
      </w:hyperlink>
    </w:p>
    <w:p w14:paraId="1D22F1F0" w14:textId="77777777" w:rsidR="001231C2" w:rsidRDefault="00000000" w:rsidP="001231C2">
      <w:r>
        <w:pict w14:anchorId="344146E6">
          <v:rect id="_x0000_i1030" style="width:0;height:1.5pt" o:hralign="center" o:hrstd="t" o:hr="t" fillcolor="#a0a0a0" stroked="f"/>
        </w:pict>
      </w:r>
    </w:p>
    <w:p w14:paraId="60A85841" w14:textId="77777777" w:rsidR="001231C2" w:rsidRDefault="001231C2" w:rsidP="001231C2">
      <w:pPr>
        <w:pStyle w:val="Heading2"/>
      </w:pPr>
      <w:r>
        <w:rPr>
          <w:rFonts w:ascii="Segoe UI Emoji" w:hAnsi="Segoe UI Emoji" w:cs="Segoe UI Emoji"/>
        </w:rPr>
        <w:lastRenderedPageBreak/>
        <w:t>🧭</w:t>
      </w:r>
      <w:r>
        <w:t xml:space="preserve"> How to choose the right weight</w:t>
      </w:r>
    </w:p>
    <w:p w14:paraId="354EAE2D" w14:textId="77777777" w:rsidR="001231C2" w:rsidRDefault="001231C2" w:rsidP="001231C2">
      <w:pPr>
        <w:pStyle w:val="NormalWeb"/>
      </w:pPr>
      <w:r>
        <w:t xml:space="preserve">If you tell me what medium you’re using—watercolor, gouache, ink, graphite, colored pencil, mixed </w:t>
      </w:r>
      <w:proofErr w:type="gramStart"/>
      <w:r>
        <w:t>media—</w:t>
      </w:r>
      <w:proofErr w:type="gramEnd"/>
      <w:r>
        <w:t>I can recommend the ideal weight and surface.</w:t>
      </w:r>
    </w:p>
    <w:p w14:paraId="649C4BAE" w14:textId="137F71BF" w:rsidR="00EB3A63" w:rsidRDefault="00EB3A63" w:rsidP="00EB3A63">
      <w:pPr>
        <w:pStyle w:val="Heading3"/>
      </w:pPr>
      <w:r>
        <w:t>Acid-free Paper:</w:t>
      </w:r>
    </w:p>
    <w:p w14:paraId="4AC1CBFD" w14:textId="26BE10EE" w:rsidR="0060480A" w:rsidRDefault="0060480A" w:rsidP="0060480A">
      <w:pPr>
        <w:pStyle w:val="NormalWeb"/>
      </w:pPr>
      <w:r>
        <w:t>Acid</w:t>
      </w:r>
      <w:r>
        <w:noBreakHyphen/>
        <w:t xml:space="preserve">free paper matters in art because it directly affects </w:t>
      </w:r>
      <w:r>
        <w:rPr>
          <w:rStyle w:val="Strong"/>
        </w:rPr>
        <w:t>how long your artwork survives without yellowing, becoming brittle, or chemically breaking down</w:t>
      </w:r>
      <w:r>
        <w:t xml:space="preserve">. The term sounds simple, but it hides several important distinctions—especially between </w:t>
      </w:r>
      <w:r>
        <w:rPr>
          <w:rStyle w:val="Emphasis"/>
        </w:rPr>
        <w:t>acid</w:t>
      </w:r>
      <w:r>
        <w:rPr>
          <w:rStyle w:val="Emphasis"/>
        </w:rPr>
        <w:noBreakHyphen/>
        <w:t>free</w:t>
      </w:r>
      <w:r>
        <w:t xml:space="preserve">, </w:t>
      </w:r>
      <w:r>
        <w:rPr>
          <w:rStyle w:val="Emphasis"/>
        </w:rPr>
        <w:t>lignin</w:t>
      </w:r>
      <w:r>
        <w:rPr>
          <w:rStyle w:val="Emphasis"/>
        </w:rPr>
        <w:noBreakHyphen/>
        <w:t>free</w:t>
      </w:r>
      <w:r>
        <w:t xml:space="preserve">, and </w:t>
      </w:r>
      <w:r>
        <w:rPr>
          <w:rStyle w:val="Emphasis"/>
        </w:rPr>
        <w:t>archival</w:t>
      </w:r>
      <w:r>
        <w:t>. Here’s the clear, artist</w:t>
      </w:r>
      <w:r>
        <w:noBreakHyphen/>
        <w:t>focused breakdown.</w:t>
      </w:r>
    </w:p>
    <w:p w14:paraId="07BB91D0" w14:textId="77777777" w:rsidR="0060480A" w:rsidRDefault="00000000" w:rsidP="0060480A">
      <w:r>
        <w:pict w14:anchorId="1763B5E8">
          <v:rect id="_x0000_i1031" style="width:0;height:1.5pt" o:hralign="center" o:hrstd="t" o:hr="t" fillcolor="#a0a0a0" stroked="f"/>
        </w:pict>
      </w:r>
    </w:p>
    <w:p w14:paraId="41D5976D" w14:textId="77777777" w:rsidR="0060480A" w:rsidRDefault="0060480A" w:rsidP="0060480A">
      <w:pPr>
        <w:pStyle w:val="Heading2"/>
      </w:pPr>
      <w:r>
        <w:rPr>
          <w:rFonts w:ascii="Segoe UI Emoji" w:hAnsi="Segoe UI Emoji" w:cs="Segoe UI Emoji"/>
        </w:rPr>
        <w:t>🎯</w:t>
      </w:r>
      <w:r>
        <w:t xml:space="preserve"> Core takeaway</w:t>
      </w:r>
    </w:p>
    <w:p w14:paraId="3A1F19A6" w14:textId="77777777" w:rsidR="0060480A" w:rsidRDefault="0060480A" w:rsidP="0060480A">
      <w:pPr>
        <w:pStyle w:val="NormalWeb"/>
      </w:pPr>
      <w:r>
        <w:rPr>
          <w:rStyle w:val="Strong"/>
        </w:rPr>
        <w:t>Acid</w:t>
      </w:r>
      <w:r>
        <w:rPr>
          <w:rStyle w:val="Strong"/>
        </w:rPr>
        <w:noBreakHyphen/>
        <w:t>free paper has a neutral or slightly alkaline pH (7+), which slows deterioration—but it may still contain lignin unless the manufacturer removes it.</w:t>
      </w:r>
      <w:r>
        <w:t xml:space="preserve"> </w:t>
      </w:r>
      <w:r>
        <w:br/>
        <w:t>For true long</w:t>
      </w:r>
      <w:r>
        <w:noBreakHyphen/>
        <w:t xml:space="preserve">term stability, you want </w:t>
      </w:r>
      <w:r>
        <w:rPr>
          <w:rStyle w:val="Strong"/>
        </w:rPr>
        <w:t>acid</w:t>
      </w:r>
      <w:r>
        <w:rPr>
          <w:rStyle w:val="Strong"/>
        </w:rPr>
        <w:noBreakHyphen/>
        <w:t xml:space="preserve">free </w:t>
      </w:r>
      <w:r>
        <w:rPr>
          <w:rStyle w:val="Emphasis"/>
          <w:b/>
          <w:bCs/>
        </w:rPr>
        <w:t>and</w:t>
      </w:r>
      <w:r>
        <w:rPr>
          <w:rStyle w:val="Strong"/>
        </w:rPr>
        <w:t xml:space="preserve"> lignin</w:t>
      </w:r>
      <w:r>
        <w:rPr>
          <w:rStyle w:val="Strong"/>
        </w:rPr>
        <w:noBreakHyphen/>
        <w:t>free</w:t>
      </w:r>
      <w:r>
        <w:t xml:space="preserve">, ideally </w:t>
      </w:r>
      <w:r>
        <w:rPr>
          <w:rStyle w:val="Strong"/>
        </w:rPr>
        <w:t>100% cotton</w:t>
      </w:r>
      <w:r>
        <w:t>.</w:t>
      </w:r>
      <w:r>
        <w:br/>
      </w:r>
      <w:hyperlink r:id="rId38" w:history="1">
        <w:r>
          <w:rPr>
            <w:rStyle w:val="Hyperlink"/>
          </w:rPr>
          <w:t>Jackson's Art Supplies</w:t>
        </w:r>
      </w:hyperlink>
    </w:p>
    <w:p w14:paraId="5627C21B" w14:textId="77777777" w:rsidR="0060480A" w:rsidRDefault="00000000" w:rsidP="0060480A">
      <w:r>
        <w:pict w14:anchorId="6746553A">
          <v:rect id="_x0000_i1032" style="width:0;height:1.5pt" o:hralign="center" o:hrstd="t" o:hr="t" fillcolor="#a0a0a0" stroked="f"/>
        </w:pict>
      </w:r>
    </w:p>
    <w:p w14:paraId="4E4E669E" w14:textId="77777777" w:rsidR="0060480A" w:rsidRDefault="0060480A" w:rsidP="0060480A">
      <w:pPr>
        <w:pStyle w:val="Heading2"/>
      </w:pPr>
      <w:r>
        <w:rPr>
          <w:rFonts w:ascii="Segoe UI Emoji" w:hAnsi="Segoe UI Emoji" w:cs="Segoe UI Emoji"/>
        </w:rPr>
        <w:t>🧪</w:t>
      </w:r>
      <w:r>
        <w:t xml:space="preserve"> What “acid</w:t>
      </w:r>
      <w:r>
        <w:noBreakHyphen/>
        <w:t xml:space="preserve">free” </w:t>
      </w:r>
      <w:proofErr w:type="gramStart"/>
      <w:r>
        <w:t>actually means</w:t>
      </w:r>
      <w:proofErr w:type="gramEnd"/>
    </w:p>
    <w:p w14:paraId="30C388F3" w14:textId="77777777" w:rsidR="0060480A" w:rsidRDefault="0060480A" w:rsidP="0060480A">
      <w:pPr>
        <w:pStyle w:val="NormalWeb"/>
      </w:pPr>
      <w:r>
        <w:t xml:space="preserve">A paper is labeled </w:t>
      </w:r>
      <w:r>
        <w:rPr>
          <w:rStyle w:val="Emphasis"/>
        </w:rPr>
        <w:t>acid</w:t>
      </w:r>
      <w:r>
        <w:rPr>
          <w:rStyle w:val="Emphasis"/>
        </w:rPr>
        <w:noBreakHyphen/>
        <w:t>free</w:t>
      </w:r>
      <w:r>
        <w:t xml:space="preserve"> when:</w:t>
      </w:r>
    </w:p>
    <w:p w14:paraId="5869AC0A" w14:textId="77777777" w:rsidR="0060480A" w:rsidRDefault="0060480A" w:rsidP="0060480A">
      <w:pPr>
        <w:numPr>
          <w:ilvl w:val="0"/>
          <w:numId w:val="33"/>
        </w:numPr>
        <w:spacing w:before="100" w:beforeAutospacing="1" w:after="100" w:afterAutospacing="1"/>
      </w:pPr>
      <w:r>
        <w:t xml:space="preserve">It has a </w:t>
      </w:r>
      <w:r>
        <w:rPr>
          <w:rStyle w:val="Strong"/>
        </w:rPr>
        <w:t>neutral or alkaline pH</w:t>
      </w:r>
      <w:r>
        <w:t xml:space="preserve"> when tested in water (pH 7 or slightly higher).</w:t>
      </w:r>
    </w:p>
    <w:p w14:paraId="68F9ECB3" w14:textId="77777777" w:rsidR="0060480A" w:rsidRDefault="0060480A" w:rsidP="0060480A">
      <w:pPr>
        <w:numPr>
          <w:ilvl w:val="0"/>
          <w:numId w:val="33"/>
        </w:numPr>
        <w:spacing w:before="100" w:beforeAutospacing="1" w:after="100" w:afterAutospacing="1"/>
      </w:pPr>
      <w:r>
        <w:t xml:space="preserve">It often includes a </w:t>
      </w:r>
      <w:r>
        <w:rPr>
          <w:rStyle w:val="Strong"/>
        </w:rPr>
        <w:t>buffer</w:t>
      </w:r>
      <w:r>
        <w:t xml:space="preserve"> (usually calcium carbonate) to neutralize acids that may form later.</w:t>
      </w:r>
      <w:r>
        <w:br/>
      </w:r>
      <w:hyperlink r:id="rId39" w:history="1">
        <w:r>
          <w:rPr>
            <w:rStyle w:val="Hyperlink"/>
          </w:rPr>
          <w:t>Jackson's Art Supplies</w:t>
        </w:r>
      </w:hyperlink>
    </w:p>
    <w:p w14:paraId="56FA6C89" w14:textId="77777777" w:rsidR="0060480A" w:rsidRDefault="0060480A" w:rsidP="0060480A">
      <w:pPr>
        <w:pStyle w:val="NormalWeb"/>
      </w:pPr>
      <w:r>
        <w:t xml:space="preserve">However, </w:t>
      </w:r>
      <w:r>
        <w:rPr>
          <w:rStyle w:val="Strong"/>
        </w:rPr>
        <w:t>acid</w:t>
      </w:r>
      <w:r>
        <w:rPr>
          <w:rStyle w:val="Strong"/>
        </w:rPr>
        <w:noBreakHyphen/>
        <w:t xml:space="preserve">free does </w:t>
      </w:r>
      <w:r>
        <w:rPr>
          <w:rStyle w:val="Emphasis"/>
          <w:b/>
          <w:bCs/>
        </w:rPr>
        <w:t>not</w:t>
      </w:r>
      <w:r>
        <w:rPr>
          <w:rStyle w:val="Strong"/>
        </w:rPr>
        <w:t xml:space="preserve"> guarantee lignin</w:t>
      </w:r>
      <w:r>
        <w:rPr>
          <w:rStyle w:val="Strong"/>
        </w:rPr>
        <w:noBreakHyphen/>
        <w:t>free</w:t>
      </w:r>
      <w:r>
        <w:t>. Some papers are called acid</w:t>
      </w:r>
      <w:r>
        <w:noBreakHyphen/>
        <w:t>free simply because no acids were used during manufacturing, even if lignin remains in the pulp.</w:t>
      </w:r>
      <w:r>
        <w:br/>
      </w:r>
      <w:hyperlink r:id="rId40" w:history="1">
        <w:r>
          <w:rPr>
            <w:rStyle w:val="Hyperlink"/>
          </w:rPr>
          <w:t>Jackson's Art Supplies</w:t>
        </w:r>
      </w:hyperlink>
    </w:p>
    <w:p w14:paraId="6022B7FB" w14:textId="77777777" w:rsidR="0060480A" w:rsidRDefault="00000000" w:rsidP="0060480A">
      <w:r>
        <w:pict w14:anchorId="10408B02">
          <v:rect id="_x0000_i1033" style="width:0;height:1.5pt" o:hralign="center" o:hrstd="t" o:hr="t" fillcolor="#a0a0a0" stroked="f"/>
        </w:pict>
      </w:r>
    </w:p>
    <w:p w14:paraId="2EF90DD3" w14:textId="77777777" w:rsidR="0060480A" w:rsidRDefault="0060480A" w:rsidP="0060480A">
      <w:pPr>
        <w:pStyle w:val="Heading2"/>
      </w:pPr>
      <w:r>
        <w:rPr>
          <w:rFonts w:ascii="Segoe UI Emoji" w:hAnsi="Segoe UI Emoji" w:cs="Segoe UI Emoji"/>
        </w:rPr>
        <w:t>🌲</w:t>
      </w:r>
      <w:r>
        <w:t xml:space="preserve"> Why lignin matters</w:t>
      </w:r>
    </w:p>
    <w:p w14:paraId="239411E0" w14:textId="77777777" w:rsidR="0060480A" w:rsidRDefault="0060480A" w:rsidP="0060480A">
      <w:pPr>
        <w:pStyle w:val="NormalWeb"/>
      </w:pPr>
      <w:r>
        <w:t>Lignin is a natural component of wood pulp. When it breaks down, it becomes acidic and causes:</w:t>
      </w:r>
    </w:p>
    <w:p w14:paraId="027E7706" w14:textId="77777777" w:rsidR="0060480A" w:rsidRDefault="0060480A" w:rsidP="0060480A">
      <w:pPr>
        <w:numPr>
          <w:ilvl w:val="0"/>
          <w:numId w:val="34"/>
        </w:numPr>
        <w:spacing w:before="100" w:beforeAutospacing="1" w:after="100" w:afterAutospacing="1"/>
      </w:pPr>
      <w:r>
        <w:t>Yellowing</w:t>
      </w:r>
    </w:p>
    <w:p w14:paraId="48A8E0F2" w14:textId="77777777" w:rsidR="0060480A" w:rsidRDefault="0060480A" w:rsidP="0060480A">
      <w:pPr>
        <w:numPr>
          <w:ilvl w:val="0"/>
          <w:numId w:val="34"/>
        </w:numPr>
        <w:spacing w:before="100" w:beforeAutospacing="1" w:after="100" w:afterAutospacing="1"/>
      </w:pPr>
      <w:r>
        <w:t>Brittleness</w:t>
      </w:r>
    </w:p>
    <w:p w14:paraId="11CA6D80" w14:textId="77777777" w:rsidR="0060480A" w:rsidRDefault="0060480A" w:rsidP="0060480A">
      <w:pPr>
        <w:numPr>
          <w:ilvl w:val="0"/>
          <w:numId w:val="34"/>
        </w:numPr>
        <w:spacing w:before="100" w:beforeAutospacing="1" w:after="100" w:afterAutospacing="1"/>
      </w:pPr>
      <w:r>
        <w:t>Surface degradation</w:t>
      </w:r>
    </w:p>
    <w:p w14:paraId="1DD779DB" w14:textId="77777777" w:rsidR="0060480A" w:rsidRDefault="0060480A" w:rsidP="0060480A">
      <w:pPr>
        <w:numPr>
          <w:ilvl w:val="0"/>
          <w:numId w:val="34"/>
        </w:numPr>
        <w:spacing w:before="100" w:beforeAutospacing="1" w:after="100" w:afterAutospacing="1"/>
      </w:pPr>
      <w:r>
        <w:t>Color shifts in artwork</w:t>
      </w:r>
    </w:p>
    <w:p w14:paraId="6E6A7C6E" w14:textId="77777777" w:rsidR="0060480A" w:rsidRDefault="0060480A" w:rsidP="0060480A">
      <w:pPr>
        <w:pStyle w:val="NormalWeb"/>
      </w:pPr>
      <w:r>
        <w:t>Even if a paper starts acid</w:t>
      </w:r>
      <w:r>
        <w:noBreakHyphen/>
        <w:t xml:space="preserve">free, </w:t>
      </w:r>
      <w:r>
        <w:rPr>
          <w:rStyle w:val="Strong"/>
        </w:rPr>
        <w:t>lignin can make it acidic over time</w:t>
      </w:r>
      <w:r>
        <w:t>.</w:t>
      </w:r>
      <w:r>
        <w:br/>
      </w:r>
      <w:hyperlink r:id="rId41" w:history="1">
        <w:r>
          <w:rPr>
            <w:rStyle w:val="Hyperlink"/>
          </w:rPr>
          <w:t>info.gaylord.com</w:t>
        </w:r>
      </w:hyperlink>
    </w:p>
    <w:p w14:paraId="063478CF" w14:textId="77777777" w:rsidR="0060480A" w:rsidRDefault="0060480A" w:rsidP="0060480A">
      <w:pPr>
        <w:pStyle w:val="NormalWeb"/>
      </w:pPr>
      <w:r>
        <w:lastRenderedPageBreak/>
        <w:t>This is why newsprint yellows so quickly—it’s full of lignin.</w:t>
      </w:r>
      <w:r>
        <w:br/>
      </w:r>
      <w:hyperlink r:id="rId42" w:history="1">
        <w:r>
          <w:rPr>
            <w:rStyle w:val="Hyperlink"/>
          </w:rPr>
          <w:t>Jackson's Art Supplies</w:t>
        </w:r>
      </w:hyperlink>
    </w:p>
    <w:p w14:paraId="260B3F98" w14:textId="77777777" w:rsidR="0060480A" w:rsidRDefault="00000000" w:rsidP="0060480A">
      <w:r>
        <w:pict w14:anchorId="172185A6">
          <v:rect id="_x0000_i1034" style="width:0;height:1.5pt" o:hralign="center" o:hrstd="t" o:hr="t" fillcolor="#a0a0a0" stroked="f"/>
        </w:pict>
      </w:r>
    </w:p>
    <w:p w14:paraId="18936C02" w14:textId="77777777" w:rsidR="0060480A" w:rsidRDefault="0060480A" w:rsidP="0060480A">
      <w:pPr>
        <w:pStyle w:val="Heading2"/>
      </w:pPr>
      <w:r>
        <w:rPr>
          <w:rFonts w:ascii="Segoe UI Emoji" w:hAnsi="Segoe UI Emoji" w:cs="Segoe UI Emoji"/>
        </w:rPr>
        <w:t>🏛️</w:t>
      </w:r>
      <w:r>
        <w:t xml:space="preserve"> What “archival” means (and why it’s different)</w:t>
      </w:r>
    </w:p>
    <w:p w14:paraId="6AA34EA2" w14:textId="77777777" w:rsidR="0060480A" w:rsidRDefault="0060480A" w:rsidP="0060480A">
      <w:pPr>
        <w:pStyle w:val="NormalWeb"/>
      </w:pPr>
      <w:r>
        <w:t>“Archival” is often used loosely, but in professional contexts it means:</w:t>
      </w:r>
    </w:p>
    <w:p w14:paraId="160C88C0" w14:textId="77777777" w:rsidR="0060480A" w:rsidRDefault="0060480A" w:rsidP="0060480A">
      <w:pPr>
        <w:numPr>
          <w:ilvl w:val="0"/>
          <w:numId w:val="35"/>
        </w:numPr>
        <w:spacing w:before="100" w:beforeAutospacing="1" w:after="100" w:afterAutospacing="1"/>
      </w:pPr>
      <w:r>
        <w:rPr>
          <w:rStyle w:val="Strong"/>
        </w:rPr>
        <w:t>Acid</w:t>
      </w:r>
      <w:r>
        <w:rPr>
          <w:rStyle w:val="Strong"/>
        </w:rPr>
        <w:noBreakHyphen/>
        <w:t>free</w:t>
      </w:r>
    </w:p>
    <w:p w14:paraId="79E6F6CD" w14:textId="77777777" w:rsidR="0060480A" w:rsidRDefault="0060480A" w:rsidP="0060480A">
      <w:pPr>
        <w:numPr>
          <w:ilvl w:val="0"/>
          <w:numId w:val="35"/>
        </w:numPr>
        <w:spacing w:before="100" w:beforeAutospacing="1" w:after="100" w:afterAutospacing="1"/>
      </w:pPr>
      <w:r>
        <w:rPr>
          <w:rStyle w:val="Strong"/>
        </w:rPr>
        <w:t>Lignin</w:t>
      </w:r>
      <w:r>
        <w:rPr>
          <w:rStyle w:val="Strong"/>
        </w:rPr>
        <w:noBreakHyphen/>
        <w:t>free</w:t>
      </w:r>
    </w:p>
    <w:p w14:paraId="2C971A7F" w14:textId="77777777" w:rsidR="0060480A" w:rsidRDefault="0060480A" w:rsidP="0060480A">
      <w:pPr>
        <w:numPr>
          <w:ilvl w:val="0"/>
          <w:numId w:val="35"/>
        </w:numPr>
        <w:spacing w:before="100" w:beforeAutospacing="1" w:after="100" w:afterAutospacing="1"/>
      </w:pPr>
      <w:r>
        <w:t xml:space="preserve">Often </w:t>
      </w:r>
      <w:r>
        <w:rPr>
          <w:rStyle w:val="Strong"/>
        </w:rPr>
        <w:t>100% cotton</w:t>
      </w:r>
      <w:r>
        <w:t xml:space="preserve"> or purified alpha</w:t>
      </w:r>
      <w:r>
        <w:noBreakHyphen/>
        <w:t>cellulose</w:t>
      </w:r>
    </w:p>
    <w:p w14:paraId="3BE05613" w14:textId="77777777" w:rsidR="0060480A" w:rsidRDefault="0060480A" w:rsidP="0060480A">
      <w:pPr>
        <w:numPr>
          <w:ilvl w:val="0"/>
          <w:numId w:val="35"/>
        </w:numPr>
        <w:spacing w:before="100" w:beforeAutospacing="1" w:after="100" w:afterAutospacing="1"/>
      </w:pPr>
      <w:r>
        <w:t>No optical brighteners (OBAs), which fade over time</w:t>
      </w:r>
      <w:r>
        <w:br/>
      </w:r>
      <w:hyperlink r:id="rId43" w:history="1">
        <w:r>
          <w:rPr>
            <w:rStyle w:val="Hyperlink"/>
          </w:rPr>
          <w:t>Jackson's Art Supplies</w:t>
        </w:r>
      </w:hyperlink>
      <w:r>
        <w:t xml:space="preserve"> </w:t>
      </w:r>
      <w:hyperlink r:id="rId44" w:history="1">
        <w:r>
          <w:rPr>
            <w:rStyle w:val="Hyperlink"/>
          </w:rPr>
          <w:t>artbookprinting.com</w:t>
        </w:r>
      </w:hyperlink>
    </w:p>
    <w:p w14:paraId="2852EBDF" w14:textId="77777777" w:rsidR="0060480A" w:rsidRDefault="0060480A" w:rsidP="0060480A">
      <w:pPr>
        <w:pStyle w:val="NormalWeb"/>
      </w:pPr>
      <w:r>
        <w:t xml:space="preserve">Archival papers are engineered to last </w:t>
      </w:r>
      <w:r>
        <w:rPr>
          <w:rStyle w:val="Strong"/>
        </w:rPr>
        <w:t>centuries</w:t>
      </w:r>
      <w:r>
        <w:t>, not decades.</w:t>
      </w:r>
      <w:r>
        <w:br/>
      </w:r>
      <w:hyperlink r:id="rId45" w:history="1">
        <w:r>
          <w:rPr>
            <w:rStyle w:val="Hyperlink"/>
          </w:rPr>
          <w:t>artbookprinting.com</w:t>
        </w:r>
      </w:hyperlink>
    </w:p>
    <w:p w14:paraId="102FA31B" w14:textId="77777777" w:rsidR="0060480A" w:rsidRDefault="00000000" w:rsidP="0060480A">
      <w:r>
        <w:pict w14:anchorId="7C10F470">
          <v:rect id="_x0000_i1035" style="width:0;height:1.5pt" o:hralign="center" o:hrstd="t" o:hr="t" fillcolor="#a0a0a0" stroked="f"/>
        </w:pict>
      </w:r>
    </w:p>
    <w:p w14:paraId="0E90F52A" w14:textId="77777777" w:rsidR="0060480A" w:rsidRDefault="0060480A" w:rsidP="0060480A">
      <w:pPr>
        <w:pStyle w:val="Heading2"/>
      </w:pPr>
      <w:r>
        <w:rPr>
          <w:rFonts w:ascii="Segoe UI Emoji" w:hAnsi="Segoe UI Emoji" w:cs="Segoe UI Emoji"/>
        </w:rPr>
        <w:t>📏</w:t>
      </w:r>
      <w:r>
        <w:t xml:space="preserve"> The gold standard: ISO 9706</w:t>
      </w:r>
    </w:p>
    <w:p w14:paraId="6A1A0221" w14:textId="77777777" w:rsidR="0060480A" w:rsidRDefault="0060480A" w:rsidP="0060480A">
      <w:pPr>
        <w:pStyle w:val="NormalWeb"/>
      </w:pPr>
      <w:r>
        <w:t xml:space="preserve">If you want the most reliable longevity indicator, look for </w:t>
      </w:r>
      <w:r>
        <w:rPr>
          <w:rStyle w:val="Strong"/>
        </w:rPr>
        <w:t>ISO 9706</w:t>
      </w:r>
      <w:r>
        <w:t xml:space="preserve"> certification. It requires:</w:t>
      </w:r>
    </w:p>
    <w:p w14:paraId="02D09CD6" w14:textId="77777777" w:rsidR="0060480A" w:rsidRDefault="0060480A" w:rsidP="0060480A">
      <w:pPr>
        <w:numPr>
          <w:ilvl w:val="0"/>
          <w:numId w:val="36"/>
        </w:numPr>
        <w:spacing w:before="100" w:beforeAutospacing="1" w:after="100" w:afterAutospacing="1"/>
      </w:pPr>
      <w:r>
        <w:t>pH 7.5–10 (alkaline)</w:t>
      </w:r>
    </w:p>
    <w:p w14:paraId="181D5FFD" w14:textId="77777777" w:rsidR="0060480A" w:rsidRDefault="0060480A" w:rsidP="0060480A">
      <w:pPr>
        <w:numPr>
          <w:ilvl w:val="0"/>
          <w:numId w:val="36"/>
        </w:numPr>
        <w:spacing w:before="100" w:beforeAutospacing="1" w:after="100" w:afterAutospacing="1"/>
      </w:pPr>
      <w:r>
        <w:t>An alkaline reserve (buffer)</w:t>
      </w:r>
    </w:p>
    <w:p w14:paraId="39F820C3" w14:textId="77777777" w:rsidR="0060480A" w:rsidRDefault="0060480A" w:rsidP="0060480A">
      <w:pPr>
        <w:numPr>
          <w:ilvl w:val="0"/>
          <w:numId w:val="36"/>
        </w:numPr>
        <w:spacing w:before="100" w:beforeAutospacing="1" w:after="100" w:afterAutospacing="1"/>
      </w:pPr>
      <w:r>
        <w:t>Very low lignin content (Kappa number &lt; 5)</w:t>
      </w:r>
    </w:p>
    <w:p w14:paraId="7F0DBDFD" w14:textId="77777777" w:rsidR="0060480A" w:rsidRDefault="0060480A" w:rsidP="0060480A">
      <w:pPr>
        <w:numPr>
          <w:ilvl w:val="0"/>
          <w:numId w:val="36"/>
        </w:numPr>
        <w:spacing w:before="100" w:beforeAutospacing="1" w:after="100" w:afterAutospacing="1"/>
      </w:pPr>
      <w:r>
        <w:t>High physical strength</w:t>
      </w:r>
      <w:r>
        <w:br/>
      </w:r>
      <w:hyperlink r:id="rId46" w:history="1">
        <w:r>
          <w:rPr>
            <w:rStyle w:val="Hyperlink"/>
          </w:rPr>
          <w:t>artbookprinting.com</w:t>
        </w:r>
      </w:hyperlink>
    </w:p>
    <w:p w14:paraId="4D3E9B5B" w14:textId="77777777" w:rsidR="0060480A" w:rsidRDefault="0060480A" w:rsidP="0060480A">
      <w:pPr>
        <w:pStyle w:val="NormalWeb"/>
      </w:pPr>
      <w:r>
        <w:t>This is the standard used by museums and conservation labs.</w:t>
      </w:r>
    </w:p>
    <w:p w14:paraId="75DAC30E" w14:textId="77777777" w:rsidR="0060480A" w:rsidRDefault="00000000" w:rsidP="0060480A">
      <w:r>
        <w:pict w14:anchorId="317E634D">
          <v:rect id="_x0000_i1036" style="width:0;height:1.5pt" o:hralign="center" o:hrstd="t" o:hr="t" fillcolor="#a0a0a0" stroked="f"/>
        </w:pict>
      </w:r>
    </w:p>
    <w:p w14:paraId="6479D77C" w14:textId="77777777" w:rsidR="0060480A" w:rsidRDefault="0060480A" w:rsidP="0060480A">
      <w:pPr>
        <w:pStyle w:val="Heading2"/>
      </w:pPr>
      <w:r>
        <w:rPr>
          <w:rFonts w:ascii="Segoe UI Emoji" w:hAnsi="Segoe UI Emoji" w:cs="Segoe UI Emoji"/>
        </w:rPr>
        <w:t>🧵</w:t>
      </w:r>
      <w:r>
        <w:t xml:space="preserve"> Cotton vs. wood</w:t>
      </w:r>
      <w:r>
        <w:noBreakHyphen/>
        <w:t>pulp art papers</w:t>
      </w:r>
    </w:p>
    <w:p w14:paraId="314CA35D" w14:textId="77777777" w:rsidR="0060480A" w:rsidRDefault="0060480A" w:rsidP="0060480A">
      <w:pPr>
        <w:pStyle w:val="Heading3"/>
      </w:pPr>
      <w:r>
        <w:rPr>
          <w:rStyle w:val="Strong"/>
          <w:b w:val="0"/>
          <w:bCs w:val="0"/>
        </w:rPr>
        <w:t>100% cotton (rag) papers</w:t>
      </w:r>
    </w:p>
    <w:p w14:paraId="6423EF2A" w14:textId="77777777" w:rsidR="0060480A" w:rsidRDefault="0060480A" w:rsidP="0060480A">
      <w:pPr>
        <w:numPr>
          <w:ilvl w:val="0"/>
          <w:numId w:val="37"/>
        </w:numPr>
        <w:spacing w:before="100" w:beforeAutospacing="1" w:after="100" w:afterAutospacing="1"/>
      </w:pPr>
      <w:r>
        <w:t>Naturally lignin</w:t>
      </w:r>
      <w:r>
        <w:noBreakHyphen/>
        <w:t>free</w:t>
      </w:r>
    </w:p>
    <w:p w14:paraId="519B09EE" w14:textId="77777777" w:rsidR="0060480A" w:rsidRDefault="0060480A" w:rsidP="0060480A">
      <w:pPr>
        <w:numPr>
          <w:ilvl w:val="0"/>
          <w:numId w:val="37"/>
        </w:numPr>
        <w:spacing w:before="100" w:beforeAutospacing="1" w:after="100" w:afterAutospacing="1"/>
      </w:pPr>
      <w:r>
        <w:t>Extremely durable</w:t>
      </w:r>
    </w:p>
    <w:p w14:paraId="43D8C9F9" w14:textId="77777777" w:rsidR="0060480A" w:rsidRDefault="0060480A" w:rsidP="0060480A">
      <w:pPr>
        <w:numPr>
          <w:ilvl w:val="0"/>
          <w:numId w:val="37"/>
        </w:numPr>
        <w:spacing w:before="100" w:beforeAutospacing="1" w:after="100" w:afterAutospacing="1"/>
      </w:pPr>
      <w:r>
        <w:t>Resist scrubbing, lifting, and repeated erasing</w:t>
      </w:r>
    </w:p>
    <w:p w14:paraId="6EC93F7A" w14:textId="77777777" w:rsidR="0060480A" w:rsidRDefault="0060480A" w:rsidP="0060480A">
      <w:pPr>
        <w:numPr>
          <w:ilvl w:val="0"/>
          <w:numId w:val="37"/>
        </w:numPr>
        <w:spacing w:before="100" w:beforeAutospacing="1" w:after="100" w:afterAutospacing="1"/>
      </w:pPr>
      <w:r>
        <w:t>Best for watercolor, ink, and archival mixed media</w:t>
      </w:r>
      <w:r>
        <w:br/>
      </w:r>
      <w:hyperlink r:id="rId47" w:history="1">
        <w:r>
          <w:rPr>
            <w:rStyle w:val="Hyperlink"/>
          </w:rPr>
          <w:t>Jackson's Art Supplies</w:t>
        </w:r>
      </w:hyperlink>
    </w:p>
    <w:p w14:paraId="39952C59" w14:textId="77777777" w:rsidR="0060480A" w:rsidRDefault="0060480A" w:rsidP="0060480A">
      <w:pPr>
        <w:pStyle w:val="Heading3"/>
      </w:pPr>
      <w:r>
        <w:rPr>
          <w:rStyle w:val="Strong"/>
          <w:b w:val="0"/>
          <w:bCs w:val="0"/>
        </w:rPr>
        <w:t>Wood</w:t>
      </w:r>
      <w:r>
        <w:rPr>
          <w:rStyle w:val="Strong"/>
          <w:b w:val="0"/>
          <w:bCs w:val="0"/>
        </w:rPr>
        <w:noBreakHyphen/>
        <w:t>pulp papers</w:t>
      </w:r>
    </w:p>
    <w:p w14:paraId="2AD32415" w14:textId="77777777" w:rsidR="0060480A" w:rsidRDefault="0060480A" w:rsidP="0060480A">
      <w:pPr>
        <w:numPr>
          <w:ilvl w:val="0"/>
          <w:numId w:val="38"/>
        </w:numPr>
        <w:spacing w:before="100" w:beforeAutospacing="1" w:after="100" w:afterAutospacing="1"/>
      </w:pPr>
      <w:r>
        <w:t>Can be acid</w:t>
      </w:r>
      <w:r>
        <w:noBreakHyphen/>
        <w:t xml:space="preserve">free but still </w:t>
      </w:r>
      <w:proofErr w:type="gramStart"/>
      <w:r>
        <w:t>contain</w:t>
      </w:r>
      <w:proofErr w:type="gramEnd"/>
      <w:r>
        <w:t xml:space="preserve"> lignin</w:t>
      </w:r>
    </w:p>
    <w:p w14:paraId="011BF3A1" w14:textId="77777777" w:rsidR="0060480A" w:rsidRDefault="0060480A" w:rsidP="0060480A">
      <w:pPr>
        <w:numPr>
          <w:ilvl w:val="0"/>
          <w:numId w:val="38"/>
        </w:numPr>
        <w:spacing w:before="100" w:beforeAutospacing="1" w:after="100" w:afterAutospacing="1"/>
      </w:pPr>
      <w:r>
        <w:t>More affordable</w:t>
      </w:r>
    </w:p>
    <w:p w14:paraId="285E0B3B" w14:textId="77777777" w:rsidR="0060480A" w:rsidRDefault="0060480A" w:rsidP="0060480A">
      <w:pPr>
        <w:numPr>
          <w:ilvl w:val="0"/>
          <w:numId w:val="38"/>
        </w:numPr>
        <w:spacing w:before="100" w:beforeAutospacing="1" w:after="100" w:afterAutospacing="1"/>
      </w:pPr>
      <w:r>
        <w:t>Good for sketching, studies, and short</w:t>
      </w:r>
      <w:r>
        <w:noBreakHyphen/>
        <w:t>term work</w:t>
      </w:r>
    </w:p>
    <w:p w14:paraId="3AE1A290" w14:textId="77777777" w:rsidR="0060480A" w:rsidRDefault="0060480A" w:rsidP="0060480A">
      <w:pPr>
        <w:numPr>
          <w:ilvl w:val="0"/>
          <w:numId w:val="38"/>
        </w:numPr>
        <w:spacing w:before="100" w:beforeAutospacing="1" w:after="100" w:afterAutospacing="1"/>
      </w:pPr>
      <w:r>
        <w:lastRenderedPageBreak/>
        <w:t>Not ideal for long</w:t>
      </w:r>
      <w:r>
        <w:noBreakHyphen/>
        <w:t>term display unless labeled archival</w:t>
      </w:r>
    </w:p>
    <w:p w14:paraId="7D264244" w14:textId="77777777" w:rsidR="0060480A" w:rsidRDefault="00000000" w:rsidP="0060480A">
      <w:r>
        <w:pict w14:anchorId="58B44921">
          <v:rect id="_x0000_i1037" style="width:0;height:1.5pt" o:hralign="center" o:hrstd="t" o:hr="t" fillcolor="#a0a0a0" stroked="f"/>
        </w:pict>
      </w:r>
    </w:p>
    <w:p w14:paraId="3FC92C08" w14:textId="77777777" w:rsidR="0060480A" w:rsidRDefault="0060480A" w:rsidP="0060480A">
      <w:pPr>
        <w:pStyle w:val="Heading2"/>
      </w:pPr>
      <w:r>
        <w:rPr>
          <w:rFonts w:ascii="Segoe UI Emoji" w:hAnsi="Segoe UI Emoji" w:cs="Segoe UI Emoji"/>
        </w:rPr>
        <w:t>🎨</w:t>
      </w:r>
      <w:r>
        <w:t xml:space="preserve"> What this means for your art practice</w:t>
      </w:r>
    </w:p>
    <w:p w14:paraId="23AAF62A" w14:textId="77777777" w:rsidR="0060480A" w:rsidRDefault="0060480A" w:rsidP="0060480A">
      <w:pPr>
        <w:pStyle w:val="Heading3"/>
      </w:pPr>
      <w:r>
        <w:t>If you want your work to last:</w:t>
      </w:r>
    </w:p>
    <w:p w14:paraId="70B27921" w14:textId="77777777" w:rsidR="0060480A" w:rsidRDefault="0060480A" w:rsidP="0060480A">
      <w:pPr>
        <w:pStyle w:val="NormalWeb"/>
      </w:pPr>
      <w:r>
        <w:t xml:space="preserve">Choose </w:t>
      </w:r>
      <w:r>
        <w:rPr>
          <w:rStyle w:val="Strong"/>
        </w:rPr>
        <w:t>acid</w:t>
      </w:r>
      <w:r>
        <w:rPr>
          <w:rStyle w:val="Strong"/>
        </w:rPr>
        <w:noBreakHyphen/>
        <w:t>free, lignin</w:t>
      </w:r>
      <w:r>
        <w:rPr>
          <w:rStyle w:val="Strong"/>
        </w:rPr>
        <w:noBreakHyphen/>
        <w:t>free, 100% cotton</w:t>
      </w:r>
      <w:r>
        <w:t xml:space="preserve"> papers—especially for watercolor, ink, or any piece intended for sale or exhibition.</w:t>
      </w:r>
    </w:p>
    <w:p w14:paraId="09DDD8F5" w14:textId="77777777" w:rsidR="0060480A" w:rsidRDefault="0060480A" w:rsidP="0060480A">
      <w:pPr>
        <w:pStyle w:val="Heading3"/>
      </w:pPr>
      <w:r>
        <w:t xml:space="preserve">If you’re doing studies or </w:t>
      </w:r>
      <w:proofErr w:type="gramStart"/>
      <w:r>
        <w:t>practice</w:t>
      </w:r>
      <w:proofErr w:type="gramEnd"/>
      <w:r>
        <w:t>:</w:t>
      </w:r>
    </w:p>
    <w:p w14:paraId="1ED8ED1F" w14:textId="77777777" w:rsidR="0060480A" w:rsidRDefault="0060480A" w:rsidP="0060480A">
      <w:pPr>
        <w:pStyle w:val="NormalWeb"/>
      </w:pPr>
      <w:r>
        <w:t>Acid</w:t>
      </w:r>
      <w:r>
        <w:noBreakHyphen/>
        <w:t>free wood</w:t>
      </w:r>
      <w:r>
        <w:noBreakHyphen/>
        <w:t xml:space="preserve">pulp papers are </w:t>
      </w:r>
      <w:proofErr w:type="gramStart"/>
      <w:r>
        <w:t>fine, but</w:t>
      </w:r>
      <w:proofErr w:type="gramEnd"/>
      <w:r>
        <w:t xml:space="preserve"> expect some yellowing over years.</w:t>
      </w:r>
    </w:p>
    <w:p w14:paraId="030D87FF" w14:textId="77777777" w:rsidR="0060480A" w:rsidRDefault="0060480A" w:rsidP="0060480A">
      <w:pPr>
        <w:pStyle w:val="Heading3"/>
      </w:pPr>
      <w:r>
        <w:t>If you’re making prints or books:</w:t>
      </w:r>
    </w:p>
    <w:p w14:paraId="3926EAEC" w14:textId="77777777" w:rsidR="0060480A" w:rsidRDefault="0060480A" w:rsidP="0060480A">
      <w:pPr>
        <w:pStyle w:val="NormalWeb"/>
      </w:pPr>
      <w:r>
        <w:t xml:space="preserve">Use </w:t>
      </w:r>
      <w:r>
        <w:rPr>
          <w:rStyle w:val="Strong"/>
        </w:rPr>
        <w:t>archival</w:t>
      </w:r>
      <w:r>
        <w:t xml:space="preserve"> or </w:t>
      </w:r>
      <w:r>
        <w:rPr>
          <w:rStyle w:val="Strong"/>
        </w:rPr>
        <w:t>ISO 9706</w:t>
      </w:r>
      <w:r>
        <w:t xml:space="preserve"> papers to prevent color shifts and brittleness.</w:t>
      </w:r>
      <w:r>
        <w:br/>
      </w:r>
      <w:hyperlink r:id="rId48" w:history="1">
        <w:r>
          <w:rPr>
            <w:rStyle w:val="Hyperlink"/>
          </w:rPr>
          <w:t>artbookprinting.com</w:t>
        </w:r>
      </w:hyperlink>
    </w:p>
    <w:p w14:paraId="250F3CCD" w14:textId="77777777" w:rsidR="0060480A" w:rsidRDefault="00000000" w:rsidP="0060480A">
      <w:r>
        <w:pict w14:anchorId="17664DC2">
          <v:rect id="_x0000_i1038" style="width:0;height:1.5pt" o:hralign="center" o:hrstd="t" o:hr="t" fillcolor="#a0a0a0" stroked="f"/>
        </w:pict>
      </w:r>
    </w:p>
    <w:p w14:paraId="7EA25344" w14:textId="77777777" w:rsidR="0060480A" w:rsidRDefault="0060480A" w:rsidP="001231C2">
      <w:pPr>
        <w:pStyle w:val="NormalWeb"/>
      </w:pPr>
    </w:p>
    <w:p w14:paraId="5BBE67EB" w14:textId="77777777" w:rsidR="001231C2" w:rsidRDefault="001231C2" w:rsidP="008C5C2C">
      <w:pPr>
        <w:rPr>
          <w:sz w:val="28"/>
          <w:szCs w:val="28"/>
        </w:rPr>
      </w:pPr>
    </w:p>
    <w:p w14:paraId="3DED96E2" w14:textId="77777777" w:rsidR="00067099" w:rsidRDefault="00067099" w:rsidP="008C5C2C">
      <w:pPr>
        <w:rPr>
          <w:sz w:val="28"/>
          <w:szCs w:val="28"/>
        </w:rPr>
      </w:pPr>
    </w:p>
    <w:p w14:paraId="5A34E063" w14:textId="77777777" w:rsidR="00067099" w:rsidRDefault="00067099" w:rsidP="008C5C2C">
      <w:pPr>
        <w:rPr>
          <w:sz w:val="28"/>
          <w:szCs w:val="28"/>
        </w:rPr>
      </w:pPr>
    </w:p>
    <w:p w14:paraId="141378F3" w14:textId="43906750" w:rsidR="00F719CA" w:rsidRDefault="00755FC8" w:rsidP="008C5C2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1284A1A" w14:textId="77777777" w:rsidR="00990984" w:rsidRPr="008C5C2C" w:rsidRDefault="00990984" w:rsidP="008C5C2C">
      <w:pPr>
        <w:rPr>
          <w:sz w:val="28"/>
          <w:szCs w:val="28"/>
        </w:rPr>
      </w:pPr>
    </w:p>
    <w:sectPr w:rsidR="00990984" w:rsidRPr="008C5C2C" w:rsidSect="00CC6505">
      <w:headerReference w:type="default" r:id="rId49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BEB85" w14:textId="77777777" w:rsidR="00F1006E" w:rsidRDefault="00F1006E" w:rsidP="00D5473A">
      <w:r>
        <w:separator/>
      </w:r>
    </w:p>
  </w:endnote>
  <w:endnote w:type="continuationSeparator" w:id="0">
    <w:p w14:paraId="5137E251" w14:textId="77777777" w:rsidR="00F1006E" w:rsidRDefault="00F1006E" w:rsidP="00D54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02531" w14:textId="77777777" w:rsidR="00F1006E" w:rsidRDefault="00F1006E" w:rsidP="00D5473A">
      <w:r>
        <w:separator/>
      </w:r>
    </w:p>
  </w:footnote>
  <w:footnote w:type="continuationSeparator" w:id="0">
    <w:p w14:paraId="73A230C5" w14:textId="77777777" w:rsidR="00F1006E" w:rsidRDefault="00F1006E" w:rsidP="00D54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7397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3ACE87" w14:textId="6931B378" w:rsidR="00D5473A" w:rsidRDefault="00D5473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0F3335" w14:textId="77777777" w:rsidR="00D5473A" w:rsidRDefault="00D547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651038D"/>
    <w:multiLevelType w:val="multilevel"/>
    <w:tmpl w:val="C196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B4655C"/>
    <w:multiLevelType w:val="multilevel"/>
    <w:tmpl w:val="6902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4D4CDE"/>
    <w:multiLevelType w:val="multilevel"/>
    <w:tmpl w:val="4B6E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AD2FE1"/>
    <w:multiLevelType w:val="multilevel"/>
    <w:tmpl w:val="068A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F322E0"/>
    <w:multiLevelType w:val="multilevel"/>
    <w:tmpl w:val="412C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09D0370"/>
    <w:multiLevelType w:val="multilevel"/>
    <w:tmpl w:val="123C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7485EF9"/>
    <w:multiLevelType w:val="multilevel"/>
    <w:tmpl w:val="853E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9976C49"/>
    <w:multiLevelType w:val="multilevel"/>
    <w:tmpl w:val="0C76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0D7B88"/>
    <w:multiLevelType w:val="multilevel"/>
    <w:tmpl w:val="B7863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8F277F"/>
    <w:multiLevelType w:val="multilevel"/>
    <w:tmpl w:val="C584E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FB52E2"/>
    <w:multiLevelType w:val="multilevel"/>
    <w:tmpl w:val="C952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DA53D69"/>
    <w:multiLevelType w:val="multilevel"/>
    <w:tmpl w:val="5088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6B0742FE"/>
    <w:multiLevelType w:val="multilevel"/>
    <w:tmpl w:val="B1AC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6BE298B"/>
    <w:multiLevelType w:val="multilevel"/>
    <w:tmpl w:val="033A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725CDD"/>
    <w:multiLevelType w:val="multilevel"/>
    <w:tmpl w:val="9032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31735697">
    <w:abstractNumId w:val="30"/>
  </w:num>
  <w:num w:numId="2" w16cid:durableId="1235626930">
    <w:abstractNumId w:val="13"/>
  </w:num>
  <w:num w:numId="3" w16cid:durableId="2141419295">
    <w:abstractNumId w:val="10"/>
  </w:num>
  <w:num w:numId="4" w16cid:durableId="394086414">
    <w:abstractNumId w:val="34"/>
  </w:num>
  <w:num w:numId="5" w16cid:durableId="963195787">
    <w:abstractNumId w:val="14"/>
  </w:num>
  <w:num w:numId="6" w16cid:durableId="1350641903">
    <w:abstractNumId w:val="21"/>
  </w:num>
  <w:num w:numId="7" w16cid:durableId="1839534494">
    <w:abstractNumId w:val="25"/>
  </w:num>
  <w:num w:numId="8" w16cid:durableId="608776259">
    <w:abstractNumId w:val="9"/>
  </w:num>
  <w:num w:numId="9" w16cid:durableId="528221649">
    <w:abstractNumId w:val="7"/>
  </w:num>
  <w:num w:numId="10" w16cid:durableId="1146240995">
    <w:abstractNumId w:val="6"/>
  </w:num>
  <w:num w:numId="11" w16cid:durableId="1797797019">
    <w:abstractNumId w:val="5"/>
  </w:num>
  <w:num w:numId="12" w16cid:durableId="1888180651">
    <w:abstractNumId w:val="4"/>
  </w:num>
  <w:num w:numId="13" w16cid:durableId="2031758076">
    <w:abstractNumId w:val="8"/>
  </w:num>
  <w:num w:numId="14" w16cid:durableId="1043216136">
    <w:abstractNumId w:val="3"/>
  </w:num>
  <w:num w:numId="15" w16cid:durableId="477846960">
    <w:abstractNumId w:val="2"/>
  </w:num>
  <w:num w:numId="16" w16cid:durableId="1536653976">
    <w:abstractNumId w:val="1"/>
  </w:num>
  <w:num w:numId="17" w16cid:durableId="1653753398">
    <w:abstractNumId w:val="0"/>
  </w:num>
  <w:num w:numId="18" w16cid:durableId="453523523">
    <w:abstractNumId w:val="19"/>
  </w:num>
  <w:num w:numId="19" w16cid:durableId="1901286326">
    <w:abstractNumId w:val="20"/>
  </w:num>
  <w:num w:numId="20" w16cid:durableId="564100565">
    <w:abstractNumId w:val="32"/>
  </w:num>
  <w:num w:numId="21" w16cid:durableId="1690835586">
    <w:abstractNumId w:val="23"/>
  </w:num>
  <w:num w:numId="22" w16cid:durableId="1593591373">
    <w:abstractNumId w:val="12"/>
  </w:num>
  <w:num w:numId="23" w16cid:durableId="1145316872">
    <w:abstractNumId w:val="37"/>
  </w:num>
  <w:num w:numId="24" w16cid:durableId="694188745">
    <w:abstractNumId w:val="29"/>
  </w:num>
  <w:num w:numId="25" w16cid:durableId="1894611746">
    <w:abstractNumId w:val="22"/>
  </w:num>
  <w:num w:numId="26" w16cid:durableId="1221480738">
    <w:abstractNumId w:val="17"/>
  </w:num>
  <w:num w:numId="27" w16cid:durableId="230779556">
    <w:abstractNumId w:val="31"/>
  </w:num>
  <w:num w:numId="28" w16cid:durableId="543372013">
    <w:abstractNumId w:val="28"/>
  </w:num>
  <w:num w:numId="29" w16cid:durableId="1422292652">
    <w:abstractNumId w:val="35"/>
  </w:num>
  <w:num w:numId="30" w16cid:durableId="130171064">
    <w:abstractNumId w:val="36"/>
  </w:num>
  <w:num w:numId="31" w16cid:durableId="333803060">
    <w:abstractNumId w:val="15"/>
  </w:num>
  <w:num w:numId="32" w16cid:durableId="1031496191">
    <w:abstractNumId w:val="11"/>
  </w:num>
  <w:num w:numId="33" w16cid:durableId="105541631">
    <w:abstractNumId w:val="24"/>
  </w:num>
  <w:num w:numId="34" w16cid:durableId="1740591375">
    <w:abstractNumId w:val="27"/>
  </w:num>
  <w:num w:numId="35" w16cid:durableId="704139320">
    <w:abstractNumId w:val="33"/>
  </w:num>
  <w:num w:numId="36" w16cid:durableId="652608883">
    <w:abstractNumId w:val="18"/>
  </w:num>
  <w:num w:numId="37" w16cid:durableId="963538575">
    <w:abstractNumId w:val="26"/>
  </w:num>
  <w:num w:numId="38" w16cid:durableId="3272534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25"/>
    <w:rsid w:val="000030A5"/>
    <w:rsid w:val="00007871"/>
    <w:rsid w:val="00030A89"/>
    <w:rsid w:val="00031891"/>
    <w:rsid w:val="00031F65"/>
    <w:rsid w:val="00040A45"/>
    <w:rsid w:val="00045F7C"/>
    <w:rsid w:val="00051F3E"/>
    <w:rsid w:val="00055AD1"/>
    <w:rsid w:val="00063C50"/>
    <w:rsid w:val="00064511"/>
    <w:rsid w:val="00066419"/>
    <w:rsid w:val="000666D6"/>
    <w:rsid w:val="00067099"/>
    <w:rsid w:val="00067D92"/>
    <w:rsid w:val="000771AC"/>
    <w:rsid w:val="00086D76"/>
    <w:rsid w:val="000B4F08"/>
    <w:rsid w:val="000D15CB"/>
    <w:rsid w:val="001103B1"/>
    <w:rsid w:val="00116BC9"/>
    <w:rsid w:val="0011778B"/>
    <w:rsid w:val="001231C2"/>
    <w:rsid w:val="00134C96"/>
    <w:rsid w:val="001423FA"/>
    <w:rsid w:val="00166673"/>
    <w:rsid w:val="00174143"/>
    <w:rsid w:val="00190510"/>
    <w:rsid w:val="00192CE2"/>
    <w:rsid w:val="001A78B9"/>
    <w:rsid w:val="001B5726"/>
    <w:rsid w:val="001B718D"/>
    <w:rsid w:val="001C7B87"/>
    <w:rsid w:val="001F3CC1"/>
    <w:rsid w:val="002101A3"/>
    <w:rsid w:val="00210387"/>
    <w:rsid w:val="0021263A"/>
    <w:rsid w:val="00226FA6"/>
    <w:rsid w:val="00236EA5"/>
    <w:rsid w:val="00241325"/>
    <w:rsid w:val="002479FF"/>
    <w:rsid w:val="00260487"/>
    <w:rsid w:val="00273021"/>
    <w:rsid w:val="00275E82"/>
    <w:rsid w:val="0027794F"/>
    <w:rsid w:val="002805F4"/>
    <w:rsid w:val="00283DF1"/>
    <w:rsid w:val="00287878"/>
    <w:rsid w:val="00287E4C"/>
    <w:rsid w:val="00295F4C"/>
    <w:rsid w:val="00296EA5"/>
    <w:rsid w:val="002A19E8"/>
    <w:rsid w:val="002A2780"/>
    <w:rsid w:val="002A6AB9"/>
    <w:rsid w:val="002F0FC0"/>
    <w:rsid w:val="002F1C8F"/>
    <w:rsid w:val="00302473"/>
    <w:rsid w:val="0030617A"/>
    <w:rsid w:val="00314D9C"/>
    <w:rsid w:val="00327096"/>
    <w:rsid w:val="00327148"/>
    <w:rsid w:val="003361BD"/>
    <w:rsid w:val="00337325"/>
    <w:rsid w:val="00340A94"/>
    <w:rsid w:val="00346E57"/>
    <w:rsid w:val="00366DEB"/>
    <w:rsid w:val="00375642"/>
    <w:rsid w:val="00377852"/>
    <w:rsid w:val="00381FE7"/>
    <w:rsid w:val="00383B76"/>
    <w:rsid w:val="003A3686"/>
    <w:rsid w:val="003A645E"/>
    <w:rsid w:val="003C0EE8"/>
    <w:rsid w:val="003C17D8"/>
    <w:rsid w:val="003E636D"/>
    <w:rsid w:val="004132CF"/>
    <w:rsid w:val="00413796"/>
    <w:rsid w:val="00420893"/>
    <w:rsid w:val="0042632B"/>
    <w:rsid w:val="0044044A"/>
    <w:rsid w:val="00445761"/>
    <w:rsid w:val="0045153A"/>
    <w:rsid w:val="004523F1"/>
    <w:rsid w:val="00462478"/>
    <w:rsid w:val="004934BA"/>
    <w:rsid w:val="004A1910"/>
    <w:rsid w:val="004A6F8E"/>
    <w:rsid w:val="004A74B6"/>
    <w:rsid w:val="004C0F11"/>
    <w:rsid w:val="00513F7E"/>
    <w:rsid w:val="005222A2"/>
    <w:rsid w:val="00523385"/>
    <w:rsid w:val="00532894"/>
    <w:rsid w:val="0055459E"/>
    <w:rsid w:val="005573D2"/>
    <w:rsid w:val="0056163E"/>
    <w:rsid w:val="0059097B"/>
    <w:rsid w:val="005A5E31"/>
    <w:rsid w:val="005B09B9"/>
    <w:rsid w:val="005C399B"/>
    <w:rsid w:val="005C4057"/>
    <w:rsid w:val="005F3989"/>
    <w:rsid w:val="005F768C"/>
    <w:rsid w:val="0060480A"/>
    <w:rsid w:val="00607F20"/>
    <w:rsid w:val="006125B6"/>
    <w:rsid w:val="00613DF0"/>
    <w:rsid w:val="00620339"/>
    <w:rsid w:val="006413B8"/>
    <w:rsid w:val="00645252"/>
    <w:rsid w:val="00653D55"/>
    <w:rsid w:val="006554E7"/>
    <w:rsid w:val="00656254"/>
    <w:rsid w:val="00662C88"/>
    <w:rsid w:val="0066646B"/>
    <w:rsid w:val="00667221"/>
    <w:rsid w:val="00671D4A"/>
    <w:rsid w:val="00676624"/>
    <w:rsid w:val="006D160D"/>
    <w:rsid w:val="006D3A0B"/>
    <w:rsid w:val="006D3D74"/>
    <w:rsid w:val="006D6084"/>
    <w:rsid w:val="006D66B6"/>
    <w:rsid w:val="006D7027"/>
    <w:rsid w:val="006E3E5F"/>
    <w:rsid w:val="006E5F8B"/>
    <w:rsid w:val="006E60CB"/>
    <w:rsid w:val="006F4675"/>
    <w:rsid w:val="006F78E5"/>
    <w:rsid w:val="00715E63"/>
    <w:rsid w:val="00722685"/>
    <w:rsid w:val="00750D98"/>
    <w:rsid w:val="00755FC8"/>
    <w:rsid w:val="00757670"/>
    <w:rsid w:val="007B1620"/>
    <w:rsid w:val="007D332F"/>
    <w:rsid w:val="007D42C2"/>
    <w:rsid w:val="007E44FE"/>
    <w:rsid w:val="007E48AE"/>
    <w:rsid w:val="007E4F8B"/>
    <w:rsid w:val="00801EC1"/>
    <w:rsid w:val="0082165C"/>
    <w:rsid w:val="00830F14"/>
    <w:rsid w:val="00832DE8"/>
    <w:rsid w:val="0083569A"/>
    <w:rsid w:val="00845811"/>
    <w:rsid w:val="00855942"/>
    <w:rsid w:val="00870A08"/>
    <w:rsid w:val="008A7C77"/>
    <w:rsid w:val="008A7C85"/>
    <w:rsid w:val="008B70C5"/>
    <w:rsid w:val="008C4BD8"/>
    <w:rsid w:val="008C5C2C"/>
    <w:rsid w:val="008D723C"/>
    <w:rsid w:val="008E55F1"/>
    <w:rsid w:val="00912E70"/>
    <w:rsid w:val="009302D9"/>
    <w:rsid w:val="0094279E"/>
    <w:rsid w:val="00946315"/>
    <w:rsid w:val="00946C14"/>
    <w:rsid w:val="00961C27"/>
    <w:rsid w:val="009739CC"/>
    <w:rsid w:val="0097619D"/>
    <w:rsid w:val="009837A2"/>
    <w:rsid w:val="00985217"/>
    <w:rsid w:val="00990984"/>
    <w:rsid w:val="009C0AE5"/>
    <w:rsid w:val="009C310D"/>
    <w:rsid w:val="009E5AD3"/>
    <w:rsid w:val="009E6BF3"/>
    <w:rsid w:val="009E727F"/>
    <w:rsid w:val="00A05E1B"/>
    <w:rsid w:val="00A06FD1"/>
    <w:rsid w:val="00A11D7E"/>
    <w:rsid w:val="00A42BAA"/>
    <w:rsid w:val="00A56A8A"/>
    <w:rsid w:val="00A623E7"/>
    <w:rsid w:val="00A811B2"/>
    <w:rsid w:val="00A85094"/>
    <w:rsid w:val="00A9204E"/>
    <w:rsid w:val="00A96689"/>
    <w:rsid w:val="00AB430A"/>
    <w:rsid w:val="00AC220B"/>
    <w:rsid w:val="00AC3E24"/>
    <w:rsid w:val="00AE07AD"/>
    <w:rsid w:val="00AE783D"/>
    <w:rsid w:val="00AF244A"/>
    <w:rsid w:val="00AF6FF9"/>
    <w:rsid w:val="00B15A8C"/>
    <w:rsid w:val="00B466FE"/>
    <w:rsid w:val="00B736E2"/>
    <w:rsid w:val="00BD1EA0"/>
    <w:rsid w:val="00BD3C06"/>
    <w:rsid w:val="00BE1043"/>
    <w:rsid w:val="00C145E3"/>
    <w:rsid w:val="00C24B14"/>
    <w:rsid w:val="00C32063"/>
    <w:rsid w:val="00C356E2"/>
    <w:rsid w:val="00C36067"/>
    <w:rsid w:val="00C36815"/>
    <w:rsid w:val="00C4400C"/>
    <w:rsid w:val="00C9103A"/>
    <w:rsid w:val="00C97B18"/>
    <w:rsid w:val="00CA129C"/>
    <w:rsid w:val="00CA22C3"/>
    <w:rsid w:val="00CB363C"/>
    <w:rsid w:val="00CB652F"/>
    <w:rsid w:val="00CB7002"/>
    <w:rsid w:val="00CC6505"/>
    <w:rsid w:val="00CE0A2B"/>
    <w:rsid w:val="00D021C2"/>
    <w:rsid w:val="00D02B43"/>
    <w:rsid w:val="00D10879"/>
    <w:rsid w:val="00D252E0"/>
    <w:rsid w:val="00D33E13"/>
    <w:rsid w:val="00D417ED"/>
    <w:rsid w:val="00D512AB"/>
    <w:rsid w:val="00D52CE8"/>
    <w:rsid w:val="00D5473A"/>
    <w:rsid w:val="00D5479D"/>
    <w:rsid w:val="00D6101F"/>
    <w:rsid w:val="00D61FDB"/>
    <w:rsid w:val="00D63516"/>
    <w:rsid w:val="00D83534"/>
    <w:rsid w:val="00D84109"/>
    <w:rsid w:val="00D8765D"/>
    <w:rsid w:val="00D91971"/>
    <w:rsid w:val="00DA4878"/>
    <w:rsid w:val="00DA5312"/>
    <w:rsid w:val="00DB1ABA"/>
    <w:rsid w:val="00DB285B"/>
    <w:rsid w:val="00DB617F"/>
    <w:rsid w:val="00DC3E23"/>
    <w:rsid w:val="00DE5BFB"/>
    <w:rsid w:val="00E272EC"/>
    <w:rsid w:val="00E43FBA"/>
    <w:rsid w:val="00E457CF"/>
    <w:rsid w:val="00E46123"/>
    <w:rsid w:val="00E621ED"/>
    <w:rsid w:val="00E8161F"/>
    <w:rsid w:val="00E81723"/>
    <w:rsid w:val="00E97B9C"/>
    <w:rsid w:val="00EA71A7"/>
    <w:rsid w:val="00EB3A63"/>
    <w:rsid w:val="00EB56C8"/>
    <w:rsid w:val="00EB60B5"/>
    <w:rsid w:val="00EB66FF"/>
    <w:rsid w:val="00EB711B"/>
    <w:rsid w:val="00EE1840"/>
    <w:rsid w:val="00EF0157"/>
    <w:rsid w:val="00F04D30"/>
    <w:rsid w:val="00F1006E"/>
    <w:rsid w:val="00F16423"/>
    <w:rsid w:val="00F17309"/>
    <w:rsid w:val="00F179D8"/>
    <w:rsid w:val="00F206D5"/>
    <w:rsid w:val="00F27AC1"/>
    <w:rsid w:val="00F37D8B"/>
    <w:rsid w:val="00F534BC"/>
    <w:rsid w:val="00F61F50"/>
    <w:rsid w:val="00F708DC"/>
    <w:rsid w:val="00F719CA"/>
    <w:rsid w:val="00F7466D"/>
    <w:rsid w:val="00FB12F8"/>
    <w:rsid w:val="00FB3092"/>
    <w:rsid w:val="00FC166A"/>
    <w:rsid w:val="00FC5CBD"/>
    <w:rsid w:val="00FD1163"/>
    <w:rsid w:val="00FD459E"/>
    <w:rsid w:val="00FE6142"/>
    <w:rsid w:val="00F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E5603"/>
  <w15:chartTrackingRefBased/>
  <w15:docId w15:val="{17F3E457-7F8C-4693-94EB-E3EEC0F2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character" w:customStyle="1" w:styleId="mw-page-title-main">
    <w:name w:val="mw-page-title-main"/>
    <w:basedOn w:val="DefaultParagraphFont"/>
    <w:rsid w:val="00F719CA"/>
  </w:style>
  <w:style w:type="character" w:styleId="UnresolvedMention">
    <w:name w:val="Unresolved Mention"/>
    <w:basedOn w:val="DefaultParagraphFont"/>
    <w:uiPriority w:val="99"/>
    <w:semiHidden/>
    <w:unhideWhenUsed/>
    <w:rsid w:val="00FB3092"/>
    <w:rPr>
      <w:color w:val="605E5C"/>
      <w:shd w:val="clear" w:color="auto" w:fill="E1DFDD"/>
    </w:rPr>
  </w:style>
  <w:style w:type="character" w:customStyle="1" w:styleId="cite-bracket">
    <w:name w:val="cite-bracket"/>
    <w:basedOn w:val="DefaultParagraphFont"/>
    <w:rsid w:val="004A74B6"/>
  </w:style>
  <w:style w:type="paragraph" w:styleId="NormalWeb">
    <w:name w:val="Normal (Web)"/>
    <w:basedOn w:val="Normal"/>
    <w:uiPriority w:val="99"/>
    <w:semiHidden/>
    <w:unhideWhenUsed/>
    <w:rsid w:val="001231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ablebutton2545352419label">
    <w:name w:val="stylablebutton2545352419__label"/>
    <w:basedOn w:val="DefaultParagraphFont"/>
    <w:rsid w:val="00620339"/>
  </w:style>
  <w:style w:type="paragraph" w:customStyle="1" w:styleId="font7">
    <w:name w:val="font_7"/>
    <w:basedOn w:val="Normal"/>
    <w:rsid w:val="002479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ui-rich-texttext">
    <w:name w:val="wixui-rich-text__text"/>
    <w:basedOn w:val="DefaultParagraphFont"/>
    <w:rsid w:val="002479FF"/>
  </w:style>
  <w:style w:type="paragraph" w:styleId="NoSpacing">
    <w:name w:val="No Spacing"/>
    <w:link w:val="NoSpacingChar"/>
    <w:uiPriority w:val="1"/>
    <w:qFormat/>
    <w:rsid w:val="00CC6505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C6505"/>
    <w:rPr>
      <w:rFonts w:eastAsiaTheme="minorEastAsia"/>
    </w:rPr>
  </w:style>
  <w:style w:type="character" w:customStyle="1" w:styleId="mw-mmv-permission-link">
    <w:name w:val="mw-mmv-permission-link"/>
    <w:basedOn w:val="DefaultParagraphFont"/>
    <w:rsid w:val="004A1910"/>
  </w:style>
  <w:style w:type="character" w:customStyle="1" w:styleId="mw-mmv-filename-prefix">
    <w:name w:val="mw-mmv-filename-prefix"/>
    <w:basedOn w:val="DefaultParagraphFont"/>
    <w:rsid w:val="004A1910"/>
  </w:style>
  <w:style w:type="character" w:customStyle="1" w:styleId="mw-mmv-filename">
    <w:name w:val="mw-mmv-filename"/>
    <w:basedOn w:val="DefaultParagraphFont"/>
    <w:rsid w:val="004A1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mmons.wikimedia.org/wiki/File:Edouard_Dantan_Un_Coin_du_Salon_en_1880.jpg?uselang=en" TargetMode="External"/><Relationship Id="rId18" Type="http://schemas.openxmlformats.org/officeDocument/2006/relationships/hyperlink" Target="https://en.wikipedia.org/wiki/Abstraction_(art)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s://www.jacksonsart.com/blog/2021/09/09/what-makes-long-lasting-art-paper/" TargetMode="External"/><Relationship Id="rId21" Type="http://schemas.openxmlformats.org/officeDocument/2006/relationships/hyperlink" Target="https://en.wikipedia.org/wiki/Salon_(Paris)" TargetMode="External"/><Relationship Id="rId34" Type="http://schemas.openxmlformats.org/officeDocument/2006/relationships/hyperlink" Target="https://bestwatercolorpaper.com/watercolor-paper-weight-guide/" TargetMode="External"/><Relationship Id="rId42" Type="http://schemas.openxmlformats.org/officeDocument/2006/relationships/hyperlink" Target="https://www.jacksonsart.com/blog/2021/09/09/what-makes-long-lasting-art-paper/" TargetMode="External"/><Relationship Id="rId47" Type="http://schemas.openxmlformats.org/officeDocument/2006/relationships/hyperlink" Target="https://www.jacksonsart.com/blog/2021/09/09/what-makes-long-lasting-art-paper/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en.wikipedia.org/wiki/Sketch_(drawing)?wprov=srpw1_0" TargetMode="External"/><Relationship Id="rId29" Type="http://schemas.openxmlformats.org/officeDocument/2006/relationships/hyperlink" Target="https://www.jacksonsart.com/blog/2021/02/18/how-paper-weight-is-measured/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5.jpeg"/><Relationship Id="rId32" Type="http://schemas.openxmlformats.org/officeDocument/2006/relationships/hyperlink" Target="https://www.jacksonsart.com/blog/2021/02/18/how-paper-weight-is-measured/" TargetMode="External"/><Relationship Id="rId37" Type="http://schemas.openxmlformats.org/officeDocument/2006/relationships/hyperlink" Target="https://bestwatercolorpaper.com/watercolor-paper-weight-guide/" TargetMode="External"/><Relationship Id="rId40" Type="http://schemas.openxmlformats.org/officeDocument/2006/relationships/hyperlink" Target="https://www.jacksonsart.com/blog/2021/09/09/what-makes-long-lasting-art-paper/" TargetMode="External"/><Relationship Id="rId45" Type="http://schemas.openxmlformats.org/officeDocument/2006/relationships/hyperlink" Target="https://artbookprinting.com/archival-quality-paper-for-art-books-benefits-and-options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4.jpeg"/><Relationship Id="rId28" Type="http://schemas.openxmlformats.org/officeDocument/2006/relationships/hyperlink" Target="https://www.strathmoreartist.com/faq-full/paper-weight-what-does-it-mean" TargetMode="External"/><Relationship Id="rId36" Type="http://schemas.openxmlformats.org/officeDocument/2006/relationships/hyperlink" Target="https://www.jacksonsart.com/blog/2021/02/18/how-paper-weight-is-measured/" TargetMode="External"/><Relationship Id="rId49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en.wikipedia.org/wiki/Sketch_(drawing)" TargetMode="External"/><Relationship Id="rId31" Type="http://schemas.openxmlformats.org/officeDocument/2006/relationships/hyperlink" Target="https://bestwatercolorpaper.com/watercolor-paper-weight-guide/" TargetMode="External"/><Relationship Id="rId44" Type="http://schemas.openxmlformats.org/officeDocument/2006/relationships/hyperlink" Target="https://artbookprinting.com/archival-quality-paper-for-art-books-benefits-and-options/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s://www.cw4sp.com/" TargetMode="External"/><Relationship Id="rId27" Type="http://schemas.openxmlformats.org/officeDocument/2006/relationships/hyperlink" Target="https://www.jacksonsart.com/blog/2021/02/18/how-paper-weight-is-measured/" TargetMode="External"/><Relationship Id="rId30" Type="http://schemas.openxmlformats.org/officeDocument/2006/relationships/hyperlink" Target="https://www.strathmoreartist.com/faq-full/paper-weight-what-does-it-mean" TargetMode="External"/><Relationship Id="rId35" Type="http://schemas.openxmlformats.org/officeDocument/2006/relationships/hyperlink" Target="https://www.jacksonsart.com/blog/2021/02/18/how-paper-weight-is-measured/" TargetMode="External"/><Relationship Id="rId43" Type="http://schemas.openxmlformats.org/officeDocument/2006/relationships/hyperlink" Target="https://www.jacksonsart.com/blog/2021/09/09/what-makes-long-lasting-art-paper/" TargetMode="External"/><Relationship Id="rId48" Type="http://schemas.openxmlformats.org/officeDocument/2006/relationships/hyperlink" Target="https://artbookprinting.com/archival-quality-paper-for-art-books-benefits-and-options/" TargetMode="External"/><Relationship Id="rId8" Type="http://schemas.openxmlformats.org/officeDocument/2006/relationships/webSettings" Target="webSettings.xml"/><Relationship Id="rId51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12" Type="http://schemas.openxmlformats.org/officeDocument/2006/relationships/hyperlink" Target="https://commons.wikimedia.org/wiki/File:Edouard_Dantan_Un_Coin_du_Salon_en_1880.jpg?uselang=en" TargetMode="External"/><Relationship Id="rId17" Type="http://schemas.openxmlformats.org/officeDocument/2006/relationships/hyperlink" Target="https://en.wikipedia.org/wiki/Drawing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s://www.jacksonsart.com/blog/2021/02/18/how-paper-weight-is-measured/" TargetMode="External"/><Relationship Id="rId38" Type="http://schemas.openxmlformats.org/officeDocument/2006/relationships/hyperlink" Target="https://www.jacksonsart.com/blog/2021/09/09/what-makes-long-lasting-art-paper/" TargetMode="External"/><Relationship Id="rId46" Type="http://schemas.openxmlformats.org/officeDocument/2006/relationships/hyperlink" Target="https://artbookprinting.com/archival-quality-paper-for-art-books-benefits-and-options/" TargetMode="External"/><Relationship Id="rId20" Type="http://schemas.openxmlformats.org/officeDocument/2006/relationships/hyperlink" Target="https://en.wikipedia.org/wiki/Albrecht_D%C3%BCrer" TargetMode="External"/><Relationship Id="rId41" Type="http://schemas.openxmlformats.org/officeDocument/2006/relationships/hyperlink" Target="https://info.gaylord.com/resources/what-does-that-mean-acid-lignin-fre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ol\AppData\Local\Microsoft\Office\16.0\DTS\en-US%7b70F2BD69-4544-4A2F-A8B4-2F20F9168FAC%7d\%7b0DF0D831-CAD3-407F-81DB-A37FD4F515E1%7dTF2de6fc23-48e8-448b-960e-1bdc6e9248ab4ef8d1ac_win32-7424dd8ab5e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873AD4E1024AD3B71BA4DD5BB0C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60F4A-48BD-402B-8646-8716CF802A5A}"/>
      </w:docPartPr>
      <w:docPartBody>
        <w:p w:rsidR="00904D50" w:rsidRDefault="003C6CD3" w:rsidP="003C6CD3">
          <w:pPr>
            <w:pStyle w:val="C3873AD4E1024AD3B71BA4DD5BB0C3B4"/>
          </w:pPr>
          <w:r>
            <w:rPr>
              <w:rFonts w:asciiTheme="majorHAnsi" w:eastAsiaTheme="majorEastAsia" w:hAnsiTheme="majorHAnsi" w:cstheme="majorBidi"/>
              <w:caps/>
              <w:color w:val="156082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CE89242649C244769A6703DEFE2B8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3CC6-5E77-4226-A703-B7F273EA2238}"/>
      </w:docPartPr>
      <w:docPartBody>
        <w:p w:rsidR="00904D50" w:rsidRDefault="003C6CD3" w:rsidP="003C6CD3">
          <w:pPr>
            <w:pStyle w:val="CE89242649C244769A6703DEFE2B8523"/>
          </w:pPr>
          <w:r>
            <w:rPr>
              <w:color w:val="156082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D3"/>
    <w:rsid w:val="003C6CD3"/>
    <w:rsid w:val="004132CF"/>
    <w:rsid w:val="006611BE"/>
    <w:rsid w:val="007D332F"/>
    <w:rsid w:val="008546BD"/>
    <w:rsid w:val="00904D50"/>
    <w:rsid w:val="00EB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873AD4E1024AD3B71BA4DD5BB0C3B4">
    <w:name w:val="C3873AD4E1024AD3B71BA4DD5BB0C3B4"/>
    <w:rsid w:val="003C6CD3"/>
  </w:style>
  <w:style w:type="paragraph" w:customStyle="1" w:styleId="CE89242649C244769A6703DEFE2B8523">
    <w:name w:val="CE89242649C244769A6703DEFE2B8523"/>
    <w:rsid w:val="003C6C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2026-07-01T00:00:00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{0DF0D831-CAD3-407F-81DB-A37FD4F515E1}TF2de6fc23-48e8-448b-960e-1bdc6e9248ab4ef8d1ac_win32-7424dd8ab5ea.dotx</Template>
  <TotalTime>307</TotalTime>
  <Pages>10</Pages>
  <Words>1615</Words>
  <Characters>8613</Characters>
  <Application>Microsoft Office Word</Application>
  <DocSecurity>0</DocSecurity>
  <Lines>277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Harold Dreibelbis, moderator</Company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French Academy</dc:title>
  <dc:subject>OLLI Sketchy Abstractions Class 1</dc:subject>
  <dc:creator>Harold Dreibelbis</dc:creator>
  <cp:keywords/>
  <dc:description/>
  <cp:lastModifiedBy>Harold Dreibelbis</cp:lastModifiedBy>
  <cp:revision>252</cp:revision>
  <dcterms:created xsi:type="dcterms:W3CDTF">2026-06-22T17:12:00Z</dcterms:created>
  <dcterms:modified xsi:type="dcterms:W3CDTF">2026-07-22T15:14:00Z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